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49C30" w14:textId="77777777" w:rsidR="00BA2A2B" w:rsidRDefault="00BA2A2B"/>
    <w:tbl>
      <w:tblP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6379"/>
      </w:tblGrid>
      <w:tr w:rsidR="00752818" w:rsidRPr="00D30B30" w14:paraId="0740293D" w14:textId="77777777" w:rsidTr="0092232D">
        <w:trPr>
          <w:trHeight w:val="1160"/>
        </w:trPr>
        <w:tc>
          <w:tcPr>
            <w:tcW w:w="3969" w:type="dxa"/>
            <w:tcBorders>
              <w:top w:val="nil"/>
              <w:left w:val="nil"/>
              <w:bottom w:val="nil"/>
              <w:right w:val="nil"/>
            </w:tcBorders>
          </w:tcPr>
          <w:p w14:paraId="0778C42B" w14:textId="6657616E" w:rsidR="0092232D" w:rsidRPr="00D30B30" w:rsidRDefault="00464AA5" w:rsidP="00731513">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UBND XÃ MINH CHÂU</w:t>
            </w:r>
            <w:r w:rsidR="00DA4AD6">
              <w:rPr>
                <w:rFonts w:ascii="Times New Roman" w:hAnsi="Times New Roman"/>
                <w:color w:val="000000" w:themeColor="text1"/>
                <w:sz w:val="28"/>
                <w:szCs w:val="28"/>
              </w:rPr>
              <w:t xml:space="preserve">   </w:t>
            </w:r>
          </w:p>
          <w:p w14:paraId="3F0A5A39" w14:textId="3FE66AF5" w:rsidR="00752818" w:rsidRPr="00D30B30" w:rsidRDefault="00752818" w:rsidP="00731513">
            <w:pPr>
              <w:spacing w:after="0" w:line="240" w:lineRule="auto"/>
              <w:rPr>
                <w:rFonts w:ascii="Times New Roman" w:hAnsi="Times New Roman"/>
                <w:b/>
                <w:color w:val="000000" w:themeColor="text1"/>
                <w:sz w:val="28"/>
                <w:szCs w:val="28"/>
              </w:rPr>
            </w:pPr>
            <w:r w:rsidRPr="00D30B30">
              <w:rPr>
                <w:rFonts w:ascii="Times New Roman" w:hAnsi="Times New Roman"/>
                <w:b/>
                <w:color w:val="000000" w:themeColor="text1"/>
                <w:sz w:val="28"/>
                <w:szCs w:val="28"/>
              </w:rPr>
              <w:t xml:space="preserve">TRƯỜNG </w:t>
            </w:r>
            <w:r w:rsidR="0092232D" w:rsidRPr="00D30B30">
              <w:rPr>
                <w:rFonts w:ascii="Times New Roman" w:hAnsi="Times New Roman"/>
                <w:b/>
                <w:color w:val="000000" w:themeColor="text1"/>
                <w:sz w:val="28"/>
                <w:szCs w:val="28"/>
              </w:rPr>
              <w:t xml:space="preserve">MN </w:t>
            </w:r>
            <w:r w:rsidR="006758FB">
              <w:rPr>
                <w:rFonts w:ascii="Times New Roman" w:hAnsi="Times New Roman"/>
                <w:b/>
                <w:color w:val="000000" w:themeColor="text1"/>
                <w:sz w:val="28"/>
                <w:szCs w:val="28"/>
              </w:rPr>
              <w:t>MINH CHÂU</w:t>
            </w:r>
          </w:p>
          <w:p w14:paraId="0B3403D1" w14:textId="77777777" w:rsidR="00752818" w:rsidRPr="00D30B30" w:rsidRDefault="0092232D" w:rsidP="00731513">
            <w:pPr>
              <w:spacing w:after="0" w:line="240" w:lineRule="auto"/>
              <w:rPr>
                <w:rFonts w:ascii="Times New Roman" w:hAnsi="Times New Roman"/>
                <w:color w:val="000000" w:themeColor="text1"/>
                <w:sz w:val="28"/>
                <w:szCs w:val="28"/>
              </w:rPr>
            </w:pPr>
            <w:r w:rsidRPr="00D30B30">
              <w:rPr>
                <w:rFonts w:ascii="Times New Roman" w:hAnsi="Times New Roman"/>
                <w:b/>
                <w:noProof/>
                <w:color w:val="000000" w:themeColor="text1"/>
                <w:sz w:val="28"/>
                <w:szCs w:val="28"/>
              </w:rPr>
              <mc:AlternateContent>
                <mc:Choice Requires="wps">
                  <w:drawing>
                    <wp:anchor distT="4294967295" distB="4294967295" distL="114300" distR="114300" simplePos="0" relativeHeight="251659264" behindDoc="0" locked="0" layoutInCell="1" allowOverlap="1" wp14:anchorId="34060145" wp14:editId="656B776D">
                      <wp:simplePos x="0" y="0"/>
                      <wp:positionH relativeFrom="column">
                        <wp:posOffset>466090</wp:posOffset>
                      </wp:positionH>
                      <wp:positionV relativeFrom="paragraph">
                        <wp:posOffset>19685</wp:posOffset>
                      </wp:positionV>
                      <wp:extent cx="1028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D2BD8"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7pt,1.55pt" to="117.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"/>
                  </w:pict>
                </mc:Fallback>
              </mc:AlternateContent>
            </w:r>
          </w:p>
          <w:p w14:paraId="65832ADC" w14:textId="036DDC09" w:rsidR="00752818" w:rsidRPr="00D30B30" w:rsidRDefault="00752818" w:rsidP="00E92073">
            <w:pPr>
              <w:spacing w:after="0" w:line="240" w:lineRule="auto"/>
              <w:jc w:val="center"/>
              <w:rPr>
                <w:rFonts w:ascii="Times New Roman" w:hAnsi="Times New Roman"/>
                <w:color w:val="000000" w:themeColor="text1"/>
                <w:sz w:val="28"/>
                <w:szCs w:val="28"/>
              </w:rPr>
            </w:pPr>
            <w:proofErr w:type="spellStart"/>
            <w:r w:rsidRPr="00D30B30">
              <w:rPr>
                <w:rFonts w:ascii="Times New Roman" w:hAnsi="Times New Roman"/>
                <w:color w:val="000000" w:themeColor="text1"/>
                <w:sz w:val="28"/>
                <w:szCs w:val="28"/>
              </w:rPr>
              <w:t>Số</w:t>
            </w:r>
            <w:proofErr w:type="spellEnd"/>
            <w:r w:rsidRPr="00D30B30">
              <w:rPr>
                <w:rFonts w:ascii="Times New Roman" w:hAnsi="Times New Roman"/>
                <w:color w:val="000000" w:themeColor="text1"/>
                <w:sz w:val="28"/>
                <w:szCs w:val="28"/>
              </w:rPr>
              <w:t xml:space="preserve">: </w:t>
            </w:r>
            <w:r w:rsidR="00E92073">
              <w:rPr>
                <w:rFonts w:ascii="Times New Roman" w:hAnsi="Times New Roman"/>
                <w:color w:val="000000" w:themeColor="text1"/>
                <w:sz w:val="28"/>
                <w:szCs w:val="28"/>
              </w:rPr>
              <w:t xml:space="preserve">   </w:t>
            </w:r>
            <w:r w:rsidR="00D33C1C" w:rsidRPr="00D30B30">
              <w:rPr>
                <w:rFonts w:ascii="Times New Roman" w:hAnsi="Times New Roman"/>
                <w:color w:val="000000" w:themeColor="text1"/>
                <w:sz w:val="28"/>
                <w:szCs w:val="28"/>
              </w:rPr>
              <w:t xml:space="preserve"> </w:t>
            </w:r>
            <w:r w:rsidR="001725DD" w:rsidRPr="00D30B30">
              <w:rPr>
                <w:rFonts w:ascii="Times New Roman" w:hAnsi="Times New Roman"/>
                <w:color w:val="000000" w:themeColor="text1"/>
                <w:sz w:val="28"/>
                <w:szCs w:val="28"/>
              </w:rPr>
              <w:t>/KH-MN</w:t>
            </w:r>
            <w:r w:rsidR="006758FB">
              <w:rPr>
                <w:rFonts w:ascii="Times New Roman" w:hAnsi="Times New Roman"/>
                <w:color w:val="000000" w:themeColor="text1"/>
                <w:sz w:val="28"/>
                <w:szCs w:val="28"/>
              </w:rPr>
              <w:t>MC</w:t>
            </w:r>
          </w:p>
        </w:tc>
        <w:tc>
          <w:tcPr>
            <w:tcW w:w="6379" w:type="dxa"/>
            <w:tcBorders>
              <w:top w:val="nil"/>
              <w:left w:val="nil"/>
              <w:bottom w:val="nil"/>
              <w:right w:val="nil"/>
            </w:tcBorders>
          </w:tcPr>
          <w:p w14:paraId="74103421" w14:textId="77777777" w:rsidR="00752818" w:rsidRPr="00D30B30" w:rsidRDefault="00752818" w:rsidP="00731513">
            <w:pPr>
              <w:spacing w:after="0" w:line="240" w:lineRule="auto"/>
              <w:rPr>
                <w:rFonts w:ascii="Times New Roman" w:hAnsi="Times New Roman"/>
                <w:b/>
                <w:color w:val="000000" w:themeColor="text1"/>
                <w:sz w:val="28"/>
                <w:szCs w:val="28"/>
              </w:rPr>
            </w:pPr>
            <w:r w:rsidRPr="00D30B30">
              <w:rPr>
                <w:rFonts w:ascii="Times New Roman" w:hAnsi="Times New Roman"/>
                <w:b/>
                <w:color w:val="000000" w:themeColor="text1"/>
                <w:sz w:val="28"/>
                <w:szCs w:val="28"/>
              </w:rPr>
              <w:t>CỘNG HÒA XÃ HỘI CHỦ NGHĨA VIỆT</w:t>
            </w:r>
            <w:r w:rsidR="00731513" w:rsidRPr="00D30B30">
              <w:rPr>
                <w:rFonts w:ascii="Times New Roman" w:hAnsi="Times New Roman"/>
                <w:b/>
                <w:color w:val="000000" w:themeColor="text1"/>
                <w:sz w:val="28"/>
                <w:szCs w:val="28"/>
              </w:rPr>
              <w:t xml:space="preserve"> </w:t>
            </w:r>
            <w:r w:rsidRPr="00D30B30">
              <w:rPr>
                <w:rFonts w:ascii="Times New Roman" w:hAnsi="Times New Roman"/>
                <w:b/>
                <w:color w:val="000000" w:themeColor="text1"/>
                <w:sz w:val="28"/>
                <w:szCs w:val="28"/>
              </w:rPr>
              <w:t>NAM</w:t>
            </w:r>
          </w:p>
          <w:p w14:paraId="2CACB9A5" w14:textId="77777777" w:rsidR="00752818" w:rsidRPr="00D30B30" w:rsidRDefault="00D859B7" w:rsidP="00731513">
            <w:pPr>
              <w:spacing w:after="0" w:line="240" w:lineRule="auto"/>
              <w:rPr>
                <w:rFonts w:ascii="Times New Roman" w:hAnsi="Times New Roman"/>
                <w:b/>
                <w:color w:val="000000" w:themeColor="text1"/>
                <w:sz w:val="28"/>
                <w:szCs w:val="28"/>
              </w:rPr>
            </w:pPr>
            <w:r w:rsidRPr="00D30B30">
              <w:rPr>
                <w:rFonts w:ascii="Times New Roman" w:hAnsi="Times New Roman"/>
                <w:b/>
                <w:color w:val="000000" w:themeColor="text1"/>
                <w:sz w:val="28"/>
                <w:szCs w:val="28"/>
              </w:rPr>
              <w:t xml:space="preserve">      </w:t>
            </w:r>
            <w:r w:rsidR="00731513" w:rsidRPr="00D30B30">
              <w:rPr>
                <w:rFonts w:ascii="Times New Roman" w:hAnsi="Times New Roman"/>
                <w:b/>
                <w:color w:val="000000" w:themeColor="text1"/>
                <w:sz w:val="28"/>
                <w:szCs w:val="28"/>
              </w:rPr>
              <w:t xml:space="preserve">           </w:t>
            </w:r>
            <w:r w:rsidR="00752818" w:rsidRPr="00D30B30">
              <w:rPr>
                <w:rFonts w:ascii="Times New Roman" w:hAnsi="Times New Roman"/>
                <w:b/>
                <w:color w:val="000000" w:themeColor="text1"/>
                <w:sz w:val="28"/>
                <w:szCs w:val="28"/>
              </w:rPr>
              <w:t>Độc lập - Tự do - Hạnh phúc</w:t>
            </w:r>
          </w:p>
          <w:p w14:paraId="795AB8E4" w14:textId="77777777" w:rsidR="00752818" w:rsidRPr="00D30B30" w:rsidRDefault="00306C02" w:rsidP="00731513">
            <w:pPr>
              <w:spacing w:after="0" w:line="240" w:lineRule="auto"/>
              <w:rPr>
                <w:rFonts w:ascii="Times New Roman" w:hAnsi="Times New Roman"/>
                <w:color w:val="000000" w:themeColor="text1"/>
                <w:sz w:val="28"/>
                <w:szCs w:val="28"/>
              </w:rPr>
            </w:pPr>
            <w:r w:rsidRPr="00D30B30">
              <w:rPr>
                <w:rFonts w:ascii="Times New Roman" w:hAnsi="Times New Roman"/>
                <w:noProof/>
                <w:color w:val="000000" w:themeColor="text1"/>
                <w:sz w:val="28"/>
                <w:szCs w:val="28"/>
              </w:rPr>
              <mc:AlternateContent>
                <mc:Choice Requires="wps">
                  <w:drawing>
                    <wp:anchor distT="4294967295" distB="4294967295" distL="114300" distR="114300" simplePos="0" relativeHeight="251660288" behindDoc="0" locked="0" layoutInCell="1" allowOverlap="1" wp14:anchorId="66D175C0" wp14:editId="0C9F28D6">
                      <wp:simplePos x="0" y="0"/>
                      <wp:positionH relativeFrom="column">
                        <wp:posOffset>1012190</wp:posOffset>
                      </wp:positionH>
                      <wp:positionV relativeFrom="paragraph">
                        <wp:posOffset>4444</wp:posOffset>
                      </wp:positionV>
                      <wp:extent cx="1371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EE5FD"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7pt,.35pt" to="187.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"/>
                  </w:pict>
                </mc:Fallback>
              </mc:AlternateContent>
            </w:r>
          </w:p>
          <w:p w14:paraId="28740DBF" w14:textId="47B18316" w:rsidR="00752818" w:rsidRPr="00D30B30" w:rsidRDefault="00731513" w:rsidP="004C1003">
            <w:pPr>
              <w:spacing w:after="0" w:line="240" w:lineRule="auto"/>
              <w:rPr>
                <w:rFonts w:ascii="Times New Roman" w:hAnsi="Times New Roman"/>
                <w:i/>
                <w:color w:val="000000" w:themeColor="text1"/>
                <w:sz w:val="28"/>
                <w:szCs w:val="28"/>
              </w:rPr>
            </w:pPr>
            <w:r w:rsidRPr="00D30B30">
              <w:rPr>
                <w:rFonts w:ascii="Times New Roman" w:hAnsi="Times New Roman"/>
                <w:i/>
                <w:color w:val="000000" w:themeColor="text1"/>
                <w:sz w:val="28"/>
                <w:szCs w:val="28"/>
              </w:rPr>
              <w:t xml:space="preserve">               </w:t>
            </w:r>
            <w:r w:rsidR="006758FB">
              <w:rPr>
                <w:rFonts w:ascii="Times New Roman" w:hAnsi="Times New Roman"/>
                <w:i/>
                <w:color w:val="000000" w:themeColor="text1"/>
                <w:sz w:val="28"/>
                <w:szCs w:val="28"/>
              </w:rPr>
              <w:t>Minh Châu</w:t>
            </w:r>
            <w:r w:rsidR="001A0989">
              <w:rPr>
                <w:rFonts w:ascii="Times New Roman" w:hAnsi="Times New Roman"/>
                <w:i/>
                <w:color w:val="000000" w:themeColor="text1"/>
                <w:sz w:val="28"/>
                <w:szCs w:val="28"/>
              </w:rPr>
              <w:t xml:space="preserve">., </w:t>
            </w:r>
            <w:proofErr w:type="spellStart"/>
            <w:proofErr w:type="gramStart"/>
            <w:r w:rsidR="001A0989">
              <w:rPr>
                <w:rFonts w:ascii="Times New Roman" w:hAnsi="Times New Roman"/>
                <w:i/>
                <w:color w:val="000000" w:themeColor="text1"/>
                <w:sz w:val="28"/>
                <w:szCs w:val="28"/>
              </w:rPr>
              <w:t>ngày</w:t>
            </w:r>
            <w:proofErr w:type="spellEnd"/>
            <w:r w:rsidR="001A0989">
              <w:rPr>
                <w:rFonts w:ascii="Times New Roman" w:hAnsi="Times New Roman"/>
                <w:i/>
                <w:color w:val="000000" w:themeColor="text1"/>
                <w:sz w:val="28"/>
                <w:szCs w:val="28"/>
              </w:rPr>
              <w:t xml:space="preserve">  </w:t>
            </w:r>
            <w:r w:rsidR="00AD4FAD">
              <w:rPr>
                <w:rFonts w:ascii="Times New Roman" w:hAnsi="Times New Roman"/>
                <w:i/>
                <w:color w:val="000000" w:themeColor="text1"/>
                <w:sz w:val="28"/>
                <w:szCs w:val="28"/>
              </w:rPr>
              <w:t>10</w:t>
            </w:r>
            <w:proofErr w:type="gramEnd"/>
            <w:r w:rsidR="0020555E">
              <w:rPr>
                <w:rFonts w:ascii="Times New Roman" w:hAnsi="Times New Roman"/>
                <w:i/>
                <w:color w:val="000000" w:themeColor="text1"/>
                <w:sz w:val="28"/>
                <w:szCs w:val="28"/>
              </w:rPr>
              <w:t xml:space="preserve"> </w:t>
            </w:r>
            <w:r w:rsidR="00B1437D" w:rsidRPr="00D30B30">
              <w:rPr>
                <w:rFonts w:ascii="Times New Roman" w:hAnsi="Times New Roman"/>
                <w:i/>
                <w:color w:val="000000" w:themeColor="text1"/>
                <w:sz w:val="28"/>
                <w:szCs w:val="28"/>
              </w:rPr>
              <w:t xml:space="preserve"> </w:t>
            </w:r>
            <w:proofErr w:type="spellStart"/>
            <w:r w:rsidR="00752818" w:rsidRPr="00D30B30">
              <w:rPr>
                <w:rFonts w:ascii="Times New Roman" w:hAnsi="Times New Roman"/>
                <w:i/>
                <w:color w:val="000000" w:themeColor="text1"/>
                <w:sz w:val="28"/>
                <w:szCs w:val="28"/>
              </w:rPr>
              <w:t>tháng</w:t>
            </w:r>
            <w:proofErr w:type="spellEnd"/>
            <w:r w:rsidR="0092232D" w:rsidRPr="00D30B30">
              <w:rPr>
                <w:rFonts w:ascii="Times New Roman" w:hAnsi="Times New Roman"/>
                <w:i/>
                <w:color w:val="000000" w:themeColor="text1"/>
                <w:sz w:val="28"/>
                <w:szCs w:val="28"/>
              </w:rPr>
              <w:t xml:space="preserve"> </w:t>
            </w:r>
            <w:proofErr w:type="gramStart"/>
            <w:r w:rsidR="00AD4FAD">
              <w:rPr>
                <w:rFonts w:ascii="Times New Roman" w:hAnsi="Times New Roman"/>
                <w:i/>
                <w:color w:val="000000" w:themeColor="text1"/>
                <w:sz w:val="28"/>
                <w:szCs w:val="28"/>
              </w:rPr>
              <w:t>9</w:t>
            </w:r>
            <w:r w:rsidR="0007448C">
              <w:rPr>
                <w:rFonts w:ascii="Times New Roman" w:hAnsi="Times New Roman"/>
                <w:i/>
                <w:color w:val="000000" w:themeColor="text1"/>
                <w:sz w:val="28"/>
                <w:szCs w:val="28"/>
              </w:rPr>
              <w:t xml:space="preserve">  </w:t>
            </w:r>
            <w:proofErr w:type="spellStart"/>
            <w:r w:rsidR="00752818" w:rsidRPr="00D30B30">
              <w:rPr>
                <w:rFonts w:ascii="Times New Roman" w:hAnsi="Times New Roman"/>
                <w:i/>
                <w:color w:val="000000" w:themeColor="text1"/>
                <w:sz w:val="28"/>
                <w:szCs w:val="28"/>
              </w:rPr>
              <w:t>năm</w:t>
            </w:r>
            <w:proofErr w:type="spellEnd"/>
            <w:proofErr w:type="gramEnd"/>
            <w:r w:rsidR="00752818" w:rsidRPr="00D30B30">
              <w:rPr>
                <w:rFonts w:ascii="Times New Roman" w:hAnsi="Times New Roman"/>
                <w:i/>
                <w:color w:val="000000" w:themeColor="text1"/>
                <w:sz w:val="28"/>
                <w:szCs w:val="28"/>
              </w:rPr>
              <w:t xml:space="preserve"> </w:t>
            </w:r>
            <w:r w:rsidR="00D33C1C" w:rsidRPr="00D30B30">
              <w:rPr>
                <w:rFonts w:ascii="Times New Roman" w:hAnsi="Times New Roman"/>
                <w:i/>
                <w:color w:val="000000" w:themeColor="text1"/>
                <w:sz w:val="28"/>
                <w:szCs w:val="28"/>
              </w:rPr>
              <w:t xml:space="preserve"> </w:t>
            </w:r>
            <w:r w:rsidR="00752818" w:rsidRPr="00D30B30">
              <w:rPr>
                <w:rFonts w:ascii="Times New Roman" w:hAnsi="Times New Roman"/>
                <w:i/>
                <w:color w:val="000000" w:themeColor="text1"/>
                <w:sz w:val="28"/>
                <w:szCs w:val="28"/>
              </w:rPr>
              <w:t>202</w:t>
            </w:r>
            <w:r w:rsidR="00E92073">
              <w:rPr>
                <w:rFonts w:ascii="Times New Roman" w:hAnsi="Times New Roman"/>
                <w:i/>
                <w:color w:val="000000" w:themeColor="text1"/>
                <w:sz w:val="28"/>
                <w:szCs w:val="28"/>
              </w:rPr>
              <w:t>5</w:t>
            </w:r>
          </w:p>
        </w:tc>
      </w:tr>
    </w:tbl>
    <w:p w14:paraId="437ABC43" w14:textId="77777777" w:rsidR="00DA4BD8" w:rsidRPr="009B182A" w:rsidRDefault="00D33C1C" w:rsidP="00D33C1C">
      <w:pPr>
        <w:spacing w:after="0" w:line="360" w:lineRule="exact"/>
        <w:ind w:firstLine="720"/>
        <w:textAlignment w:val="baseline"/>
        <w:rPr>
          <w:rFonts w:ascii="Times New Roman" w:hAnsi="Times New Roman"/>
          <w:b/>
          <w:color w:val="000000" w:themeColor="text1"/>
          <w:sz w:val="26"/>
          <w:szCs w:val="26"/>
        </w:rPr>
      </w:pPr>
      <w:r w:rsidRPr="00D30B30">
        <w:rPr>
          <w:rFonts w:ascii="Times New Roman" w:hAnsi="Times New Roman"/>
          <w:b/>
          <w:color w:val="000000" w:themeColor="text1"/>
          <w:sz w:val="28"/>
          <w:szCs w:val="28"/>
        </w:rPr>
        <w:t xml:space="preserve">                         </w:t>
      </w:r>
      <w:r w:rsidR="00BA2A2B">
        <w:rPr>
          <w:rFonts w:ascii="Times New Roman" w:hAnsi="Times New Roman"/>
          <w:b/>
          <w:color w:val="000000" w:themeColor="text1"/>
          <w:sz w:val="28"/>
          <w:szCs w:val="28"/>
        </w:rPr>
        <w:t xml:space="preserve">                   </w:t>
      </w:r>
      <w:r w:rsidRPr="00D30B30">
        <w:rPr>
          <w:rFonts w:ascii="Times New Roman" w:hAnsi="Times New Roman"/>
          <w:b/>
          <w:color w:val="000000" w:themeColor="text1"/>
          <w:sz w:val="28"/>
          <w:szCs w:val="28"/>
        </w:rPr>
        <w:t xml:space="preserve">   </w:t>
      </w:r>
      <w:r w:rsidR="00752818" w:rsidRPr="009B182A">
        <w:rPr>
          <w:rFonts w:ascii="Times New Roman" w:hAnsi="Times New Roman"/>
          <w:b/>
          <w:color w:val="000000" w:themeColor="text1"/>
          <w:sz w:val="26"/>
          <w:szCs w:val="26"/>
        </w:rPr>
        <w:t xml:space="preserve">KẾ HOẠCH </w:t>
      </w:r>
    </w:p>
    <w:p w14:paraId="56952B88" w14:textId="77777777" w:rsidR="0018117B" w:rsidRPr="009B182A" w:rsidRDefault="0030225D" w:rsidP="00225A57">
      <w:pPr>
        <w:spacing w:before="120" w:after="60" w:line="340" w:lineRule="exact"/>
        <w:ind w:firstLine="720"/>
        <w:jc w:val="center"/>
        <w:textAlignment w:val="baseline"/>
        <w:rPr>
          <w:rFonts w:ascii="Times New Roman" w:hAnsi="Times New Roman"/>
          <w:b/>
          <w:color w:val="000000" w:themeColor="text1"/>
          <w:sz w:val="26"/>
          <w:szCs w:val="26"/>
        </w:rPr>
      </w:pPr>
      <w:r w:rsidRPr="009B182A">
        <w:rPr>
          <w:rFonts w:ascii="Times New Roman" w:hAnsi="Times New Roman"/>
          <w:b/>
          <w:color w:val="000000" w:themeColor="text1"/>
          <w:sz w:val="26"/>
          <w:szCs w:val="26"/>
        </w:rPr>
        <w:t>BỒI DƯỠNG NÂNG CAO NĂNG LỰC CHUYÊN MÔN NGHIỆP VỤ CHO CBQL, GIÁO VIÊN, NHÂN VIÊN NĂM HỌC 202</w:t>
      </w:r>
      <w:r w:rsidR="00E92073" w:rsidRPr="009B182A">
        <w:rPr>
          <w:rFonts w:ascii="Times New Roman" w:hAnsi="Times New Roman"/>
          <w:b/>
          <w:color w:val="000000" w:themeColor="text1"/>
          <w:sz w:val="26"/>
          <w:szCs w:val="26"/>
        </w:rPr>
        <w:t>5</w:t>
      </w:r>
      <w:r w:rsidR="0020555E" w:rsidRPr="009B182A">
        <w:rPr>
          <w:rFonts w:ascii="Times New Roman" w:hAnsi="Times New Roman"/>
          <w:b/>
          <w:color w:val="000000" w:themeColor="text1"/>
          <w:sz w:val="26"/>
          <w:szCs w:val="26"/>
        </w:rPr>
        <w:t xml:space="preserve"> -202</w:t>
      </w:r>
      <w:r w:rsidR="00E92073" w:rsidRPr="009B182A">
        <w:rPr>
          <w:rFonts w:ascii="Times New Roman" w:hAnsi="Times New Roman"/>
          <w:b/>
          <w:color w:val="000000" w:themeColor="text1"/>
          <w:sz w:val="26"/>
          <w:szCs w:val="26"/>
        </w:rPr>
        <w:t>6</w:t>
      </w:r>
    </w:p>
    <w:p w14:paraId="33B3EE67" w14:textId="77777777" w:rsidR="00DA4BD8" w:rsidRPr="009B182A" w:rsidRDefault="0018117B" w:rsidP="00225A57">
      <w:pPr>
        <w:pStyle w:val="BodyText1"/>
        <w:shd w:val="clear" w:color="auto" w:fill="auto"/>
        <w:tabs>
          <w:tab w:val="left" w:leader="underscore" w:pos="1458"/>
          <w:tab w:val="left" w:leader="underscore" w:pos="2385"/>
        </w:tabs>
        <w:spacing w:before="120" w:after="60" w:line="340" w:lineRule="exact"/>
        <w:ind w:firstLine="0"/>
        <w:jc w:val="both"/>
        <w:rPr>
          <w:rFonts w:cs="Times New Roman"/>
          <w:b/>
          <w:color w:val="000000" w:themeColor="text1"/>
        </w:rPr>
      </w:pPr>
      <w:r w:rsidRPr="009B182A">
        <w:rPr>
          <w:rFonts w:cs="Times New Roman"/>
          <w:b/>
          <w:color w:val="000000" w:themeColor="text1"/>
        </w:rPr>
        <w:t xml:space="preserve">          </w:t>
      </w:r>
      <w:r w:rsidR="00DA4BD8" w:rsidRPr="009B182A">
        <w:rPr>
          <w:rFonts w:cs="Times New Roman"/>
          <w:b/>
          <w:color w:val="000000" w:themeColor="text1"/>
        </w:rPr>
        <w:t>1. Căn cứ thực hiện</w:t>
      </w:r>
    </w:p>
    <w:p w14:paraId="18CDB1C6" w14:textId="77777777" w:rsidR="0092232D" w:rsidRPr="009B182A" w:rsidRDefault="00DA4BD8" w:rsidP="00225A57">
      <w:pPr>
        <w:pStyle w:val="NormalWeb"/>
        <w:spacing w:before="120" w:beforeAutospacing="0" w:after="60" w:afterAutospacing="0" w:line="340" w:lineRule="exact"/>
        <w:jc w:val="both"/>
        <w:rPr>
          <w:color w:val="000000" w:themeColor="text1"/>
          <w:sz w:val="26"/>
          <w:szCs w:val="26"/>
        </w:rPr>
      </w:pPr>
      <w:r w:rsidRPr="009B182A">
        <w:rPr>
          <w:color w:val="000000" w:themeColor="text1"/>
          <w:sz w:val="26"/>
          <w:szCs w:val="26"/>
        </w:rPr>
        <w:t xml:space="preserve">          </w:t>
      </w:r>
      <w:r w:rsidR="005B40B2" w:rsidRPr="009B182A">
        <w:rPr>
          <w:color w:val="000000" w:themeColor="text1"/>
          <w:sz w:val="26"/>
          <w:szCs w:val="26"/>
        </w:rPr>
        <w:t xml:space="preserve"> </w:t>
      </w:r>
      <w:r w:rsidR="0092232D" w:rsidRPr="009B182A">
        <w:rPr>
          <w:color w:val="000000" w:themeColor="text1"/>
          <w:sz w:val="26"/>
          <w:szCs w:val="26"/>
        </w:rPr>
        <w:t xml:space="preserve">Căn cứ </w:t>
      </w:r>
      <w:r w:rsidR="00306C02" w:rsidRPr="009B182A">
        <w:rPr>
          <w:color w:val="000000" w:themeColor="text1"/>
          <w:sz w:val="26"/>
          <w:szCs w:val="26"/>
        </w:rPr>
        <w:t xml:space="preserve">TT </w:t>
      </w:r>
      <w:r w:rsidR="00C42FFB" w:rsidRPr="009B182A">
        <w:rPr>
          <w:color w:val="000000" w:themeColor="text1"/>
          <w:sz w:val="26"/>
          <w:szCs w:val="26"/>
        </w:rPr>
        <w:t>19/2019/TT-BGDĐT ngày 12/11/20</w:t>
      </w:r>
      <w:r w:rsidR="00E03267" w:rsidRPr="009B182A">
        <w:rPr>
          <w:color w:val="000000" w:themeColor="text1"/>
          <w:sz w:val="26"/>
          <w:szCs w:val="26"/>
        </w:rPr>
        <w:t>19</w:t>
      </w:r>
      <w:r w:rsidR="0041512A" w:rsidRPr="009B182A">
        <w:rPr>
          <w:color w:val="000000" w:themeColor="text1"/>
          <w:sz w:val="26"/>
          <w:szCs w:val="26"/>
        </w:rPr>
        <w:t xml:space="preserve"> </w:t>
      </w:r>
      <w:bookmarkStart w:id="0" w:name="loai_1"/>
      <w:r w:rsidR="0041512A" w:rsidRPr="009B182A">
        <w:rPr>
          <w:bCs/>
          <w:color w:val="000000" w:themeColor="text1"/>
          <w:sz w:val="26"/>
          <w:szCs w:val="26"/>
        </w:rPr>
        <w:t>thông tư</w:t>
      </w:r>
      <w:bookmarkEnd w:id="0"/>
      <w:r w:rsidR="0041512A" w:rsidRPr="009B182A">
        <w:rPr>
          <w:color w:val="000000" w:themeColor="text1"/>
          <w:sz w:val="26"/>
          <w:szCs w:val="26"/>
        </w:rPr>
        <w:t xml:space="preserve"> ban hành quy chế bồi dưỡng thường xuyên giáo viên, cán bộ quản lý cơ sở giáo dục mầm non, cơ sở giáo dục phổ thông và giáo viên trung tâm giáo dục thường </w:t>
      </w:r>
      <w:proofErr w:type="gramStart"/>
      <w:r w:rsidR="0041512A" w:rsidRPr="009B182A">
        <w:rPr>
          <w:color w:val="000000" w:themeColor="text1"/>
          <w:sz w:val="26"/>
          <w:szCs w:val="26"/>
        </w:rPr>
        <w:t>xuyên;</w:t>
      </w:r>
      <w:proofErr w:type="gramEnd"/>
      <w:r w:rsidR="0041512A" w:rsidRPr="009B182A">
        <w:rPr>
          <w:color w:val="000000" w:themeColor="text1"/>
          <w:sz w:val="26"/>
          <w:szCs w:val="26"/>
        </w:rPr>
        <w:t xml:space="preserve"> </w:t>
      </w:r>
    </w:p>
    <w:p w14:paraId="2629AFEE" w14:textId="289EF201" w:rsidR="0092232D" w:rsidRPr="009B182A" w:rsidRDefault="0092232D" w:rsidP="00225A57">
      <w:pPr>
        <w:pStyle w:val="NormalWeb"/>
        <w:spacing w:before="120" w:beforeAutospacing="0" w:after="60" w:afterAutospacing="0" w:line="340" w:lineRule="exact"/>
        <w:ind w:firstLine="720"/>
        <w:jc w:val="both"/>
        <w:rPr>
          <w:color w:val="000000" w:themeColor="text1"/>
          <w:sz w:val="26"/>
          <w:szCs w:val="26"/>
        </w:rPr>
      </w:pPr>
      <w:proofErr w:type="spellStart"/>
      <w:r w:rsidRPr="009B182A">
        <w:rPr>
          <w:color w:val="000000" w:themeColor="text1"/>
          <w:sz w:val="26"/>
          <w:szCs w:val="26"/>
        </w:rPr>
        <w:t>Căn</w:t>
      </w:r>
      <w:proofErr w:type="spellEnd"/>
      <w:r w:rsidRPr="009B182A">
        <w:rPr>
          <w:color w:val="000000" w:themeColor="text1"/>
          <w:sz w:val="26"/>
          <w:szCs w:val="26"/>
        </w:rPr>
        <w:t xml:space="preserve"> </w:t>
      </w:r>
      <w:proofErr w:type="spellStart"/>
      <w:r w:rsidRPr="009B182A">
        <w:rPr>
          <w:color w:val="000000" w:themeColor="text1"/>
          <w:sz w:val="26"/>
          <w:szCs w:val="26"/>
        </w:rPr>
        <w:t>cứ</w:t>
      </w:r>
      <w:proofErr w:type="spellEnd"/>
      <w:r w:rsidRPr="009B182A">
        <w:rPr>
          <w:color w:val="000000" w:themeColor="text1"/>
          <w:sz w:val="26"/>
          <w:szCs w:val="26"/>
        </w:rPr>
        <w:t xml:space="preserve"> </w:t>
      </w:r>
      <w:r w:rsidR="0041512A" w:rsidRPr="009B182A">
        <w:rPr>
          <w:color w:val="000000" w:themeColor="text1"/>
          <w:sz w:val="26"/>
          <w:szCs w:val="26"/>
        </w:rPr>
        <w:t>T</w:t>
      </w:r>
      <w:r w:rsidR="006758FB">
        <w:rPr>
          <w:color w:val="000000" w:themeColor="text1"/>
          <w:sz w:val="26"/>
          <w:szCs w:val="26"/>
        </w:rPr>
        <w:t>T</w:t>
      </w:r>
      <w:r w:rsidR="0041512A" w:rsidRPr="009B182A">
        <w:rPr>
          <w:color w:val="000000" w:themeColor="text1"/>
          <w:sz w:val="26"/>
          <w:szCs w:val="26"/>
        </w:rPr>
        <w:t xml:space="preserve">11/2019/TT-BGDĐT </w:t>
      </w:r>
      <w:proofErr w:type="spellStart"/>
      <w:r w:rsidR="0041512A" w:rsidRPr="009B182A">
        <w:rPr>
          <w:color w:val="000000" w:themeColor="text1"/>
          <w:sz w:val="26"/>
          <w:szCs w:val="26"/>
        </w:rPr>
        <w:t>ngày</w:t>
      </w:r>
      <w:proofErr w:type="spellEnd"/>
      <w:r w:rsidR="0041512A" w:rsidRPr="009B182A">
        <w:rPr>
          <w:color w:val="000000" w:themeColor="text1"/>
          <w:sz w:val="26"/>
          <w:szCs w:val="26"/>
        </w:rPr>
        <w:t xml:space="preserve"> 26/8/2019 </w:t>
      </w:r>
      <w:proofErr w:type="spellStart"/>
      <w:r w:rsidR="0041512A" w:rsidRPr="009B182A">
        <w:rPr>
          <w:color w:val="000000" w:themeColor="text1"/>
          <w:sz w:val="26"/>
          <w:szCs w:val="26"/>
        </w:rPr>
        <w:t>của</w:t>
      </w:r>
      <w:proofErr w:type="spellEnd"/>
      <w:r w:rsidR="0041512A" w:rsidRPr="009B182A">
        <w:rPr>
          <w:color w:val="000000" w:themeColor="text1"/>
          <w:sz w:val="26"/>
          <w:szCs w:val="26"/>
        </w:rPr>
        <w:t xml:space="preserve"> </w:t>
      </w:r>
      <w:proofErr w:type="spellStart"/>
      <w:r w:rsidR="0041512A" w:rsidRPr="009B182A">
        <w:rPr>
          <w:color w:val="000000" w:themeColor="text1"/>
          <w:sz w:val="26"/>
          <w:szCs w:val="26"/>
        </w:rPr>
        <w:t>Bộ</w:t>
      </w:r>
      <w:proofErr w:type="spellEnd"/>
      <w:r w:rsidR="0041512A" w:rsidRPr="009B182A">
        <w:rPr>
          <w:color w:val="000000" w:themeColor="text1"/>
          <w:sz w:val="26"/>
          <w:szCs w:val="26"/>
        </w:rPr>
        <w:t xml:space="preserve"> GD&amp;</w:t>
      </w:r>
      <w:proofErr w:type="gramStart"/>
      <w:r w:rsidR="0041512A" w:rsidRPr="009B182A">
        <w:rPr>
          <w:color w:val="000000" w:themeColor="text1"/>
          <w:sz w:val="26"/>
          <w:szCs w:val="26"/>
        </w:rPr>
        <w:t xml:space="preserve">ĐT  </w:t>
      </w:r>
      <w:proofErr w:type="spellStart"/>
      <w:r w:rsidR="0041512A" w:rsidRPr="009B182A">
        <w:rPr>
          <w:color w:val="000000" w:themeColor="text1"/>
          <w:sz w:val="26"/>
          <w:szCs w:val="26"/>
        </w:rPr>
        <w:t>t</w:t>
      </w:r>
      <w:r w:rsidR="0041512A" w:rsidRPr="009B182A">
        <w:rPr>
          <w:bCs/>
          <w:color w:val="000000" w:themeColor="text1"/>
          <w:sz w:val="26"/>
          <w:szCs w:val="26"/>
        </w:rPr>
        <w:t>hông</w:t>
      </w:r>
      <w:proofErr w:type="spellEnd"/>
      <w:proofErr w:type="gramEnd"/>
      <w:r w:rsidR="0041512A" w:rsidRPr="009B182A">
        <w:rPr>
          <w:bCs/>
          <w:color w:val="000000" w:themeColor="text1"/>
          <w:sz w:val="26"/>
          <w:szCs w:val="26"/>
        </w:rPr>
        <w:t xml:space="preserve"> tư</w:t>
      </w:r>
      <w:bookmarkStart w:id="1" w:name="loai_1_name"/>
      <w:r w:rsidR="0041512A" w:rsidRPr="009B182A">
        <w:rPr>
          <w:color w:val="000000" w:themeColor="text1"/>
          <w:sz w:val="26"/>
          <w:szCs w:val="26"/>
        </w:rPr>
        <w:t xml:space="preserve"> ban hành chương trình bồi dưỡng thường xuyên cán bộ quản lý cơ sở giáo dục mầm </w:t>
      </w:r>
      <w:proofErr w:type="gramStart"/>
      <w:r w:rsidR="0041512A" w:rsidRPr="009B182A">
        <w:rPr>
          <w:color w:val="000000" w:themeColor="text1"/>
          <w:sz w:val="26"/>
          <w:szCs w:val="26"/>
        </w:rPr>
        <w:t>non</w:t>
      </w:r>
      <w:bookmarkEnd w:id="1"/>
      <w:r w:rsidR="0041512A" w:rsidRPr="009B182A">
        <w:rPr>
          <w:color w:val="000000" w:themeColor="text1"/>
          <w:sz w:val="26"/>
          <w:szCs w:val="26"/>
        </w:rPr>
        <w:t>;</w:t>
      </w:r>
      <w:proofErr w:type="gramEnd"/>
    </w:p>
    <w:p w14:paraId="284EFD60" w14:textId="77777777" w:rsidR="00E03267" w:rsidRPr="009B182A" w:rsidRDefault="0092232D" w:rsidP="00225A57">
      <w:pPr>
        <w:pStyle w:val="NormalWeb"/>
        <w:spacing w:before="120" w:beforeAutospacing="0" w:after="60" w:afterAutospacing="0" w:line="340" w:lineRule="exact"/>
        <w:ind w:firstLine="720"/>
        <w:jc w:val="both"/>
        <w:rPr>
          <w:color w:val="000000" w:themeColor="text1"/>
          <w:sz w:val="26"/>
          <w:szCs w:val="26"/>
        </w:rPr>
      </w:pPr>
      <w:r w:rsidRPr="009B182A">
        <w:rPr>
          <w:color w:val="000000" w:themeColor="text1"/>
          <w:sz w:val="26"/>
          <w:szCs w:val="26"/>
        </w:rPr>
        <w:t>Căn cứ</w:t>
      </w:r>
      <w:r w:rsidR="0041512A" w:rsidRPr="009B182A">
        <w:rPr>
          <w:color w:val="000000" w:themeColor="text1"/>
          <w:sz w:val="26"/>
          <w:szCs w:val="26"/>
        </w:rPr>
        <w:t xml:space="preserve"> </w:t>
      </w:r>
      <w:r w:rsidR="00C42FFB" w:rsidRPr="009B182A">
        <w:rPr>
          <w:color w:val="000000" w:themeColor="text1"/>
          <w:sz w:val="26"/>
          <w:szCs w:val="26"/>
        </w:rPr>
        <w:t>Thông tư số 12/2019/TT-BGDĐT ngày 2</w:t>
      </w:r>
      <w:r w:rsidR="009533F4" w:rsidRPr="009B182A">
        <w:rPr>
          <w:color w:val="000000" w:themeColor="text1"/>
          <w:sz w:val="26"/>
          <w:szCs w:val="26"/>
        </w:rPr>
        <w:t>6/8/2019 của Bộ GD&amp;ĐT</w:t>
      </w:r>
      <w:r w:rsidR="00E03267" w:rsidRPr="009B182A">
        <w:rPr>
          <w:color w:val="000000" w:themeColor="text1"/>
          <w:sz w:val="26"/>
          <w:szCs w:val="26"/>
        </w:rPr>
        <w:t xml:space="preserve"> về việc</w:t>
      </w:r>
      <w:r w:rsidR="0041512A" w:rsidRPr="009B182A">
        <w:rPr>
          <w:color w:val="000000" w:themeColor="text1"/>
          <w:sz w:val="26"/>
          <w:szCs w:val="26"/>
        </w:rPr>
        <w:t xml:space="preserve"> t</w:t>
      </w:r>
      <w:r w:rsidR="0041512A" w:rsidRPr="009B182A">
        <w:rPr>
          <w:bCs/>
          <w:color w:val="000000" w:themeColor="text1"/>
          <w:sz w:val="26"/>
          <w:szCs w:val="26"/>
        </w:rPr>
        <w:t>hông tư</w:t>
      </w:r>
      <w:r w:rsidR="0041512A" w:rsidRPr="009B182A">
        <w:rPr>
          <w:color w:val="000000" w:themeColor="text1"/>
          <w:sz w:val="26"/>
          <w:szCs w:val="26"/>
        </w:rPr>
        <w:t xml:space="preserve"> ban hành chương trình bồi dưỡng thường xuyên GV cơ sở giáo dục mầm </w:t>
      </w:r>
      <w:proofErr w:type="gramStart"/>
      <w:r w:rsidR="0041512A" w:rsidRPr="009B182A">
        <w:rPr>
          <w:color w:val="000000" w:themeColor="text1"/>
          <w:sz w:val="26"/>
          <w:szCs w:val="26"/>
        </w:rPr>
        <w:t>non;</w:t>
      </w:r>
      <w:proofErr w:type="gramEnd"/>
    </w:p>
    <w:p w14:paraId="795B2363" w14:textId="77777777" w:rsidR="0041512A" w:rsidRPr="009B182A" w:rsidRDefault="0041512A" w:rsidP="00225A57">
      <w:pPr>
        <w:spacing w:before="120" w:after="60" w:line="340" w:lineRule="exact"/>
        <w:ind w:firstLine="720"/>
        <w:jc w:val="both"/>
        <w:rPr>
          <w:rFonts w:ascii="Times New Roman" w:hAnsi="Times New Roman"/>
          <w:color w:val="000000" w:themeColor="text1"/>
          <w:sz w:val="26"/>
          <w:szCs w:val="26"/>
        </w:rPr>
      </w:pPr>
      <w:r w:rsidRPr="009B182A">
        <w:rPr>
          <w:rFonts w:ascii="Times New Roman" w:hAnsi="Times New Roman"/>
          <w:color w:val="000000" w:themeColor="text1"/>
          <w:sz w:val="26"/>
          <w:szCs w:val="26"/>
        </w:rPr>
        <w:t xml:space="preserve">Căn cứ Quyết định 33/QĐ-TTG ngày 08/10/2019 của Thủ tướng Chính phủ phê duyệt đề án đào tạo, bồi dưỡng nhà giáo và CBQL GDMN giai đoạn </w:t>
      </w:r>
      <w:proofErr w:type="gramStart"/>
      <w:r w:rsidRPr="009B182A">
        <w:rPr>
          <w:rFonts w:ascii="Times New Roman" w:hAnsi="Times New Roman"/>
          <w:color w:val="000000" w:themeColor="text1"/>
          <w:sz w:val="26"/>
          <w:szCs w:val="26"/>
        </w:rPr>
        <w:t>2018-2025;</w:t>
      </w:r>
      <w:proofErr w:type="gramEnd"/>
    </w:p>
    <w:p w14:paraId="3869932A" w14:textId="77777777" w:rsidR="0041512A" w:rsidRPr="009B182A" w:rsidRDefault="0041512A" w:rsidP="00225A57">
      <w:pPr>
        <w:spacing w:before="120" w:after="60" w:line="340" w:lineRule="exact"/>
        <w:ind w:firstLine="720"/>
        <w:jc w:val="both"/>
        <w:rPr>
          <w:rFonts w:ascii="Times New Roman" w:hAnsi="Times New Roman"/>
          <w:color w:val="000000" w:themeColor="text1"/>
          <w:sz w:val="26"/>
          <w:szCs w:val="26"/>
        </w:rPr>
      </w:pPr>
      <w:r w:rsidRPr="009B182A">
        <w:rPr>
          <w:rFonts w:ascii="Times New Roman" w:hAnsi="Times New Roman"/>
          <w:color w:val="000000" w:themeColor="text1"/>
          <w:sz w:val="26"/>
          <w:szCs w:val="26"/>
        </w:rPr>
        <w:t xml:space="preserve">Căn cứ thông tư số 25/2018/TT-BGD&amp;ĐT ngày 08/10/2018 của Bộ GD&amp;ĐT Chuẩn Hiệu trưởng cơ sở giáo dục MN; Thông tư số 26/2018/TT-BGD&amp;ĐT ngày 08/10/2018 Quy định về chuẩn nghề nghiệp giáo viên mầm </w:t>
      </w:r>
      <w:proofErr w:type="gramStart"/>
      <w:r w:rsidRPr="009B182A">
        <w:rPr>
          <w:rFonts w:ascii="Times New Roman" w:hAnsi="Times New Roman"/>
          <w:color w:val="000000" w:themeColor="text1"/>
          <w:sz w:val="26"/>
          <w:szCs w:val="26"/>
        </w:rPr>
        <w:t>non;</w:t>
      </w:r>
      <w:proofErr w:type="gramEnd"/>
    </w:p>
    <w:p w14:paraId="453F7206" w14:textId="77777777" w:rsidR="0041512A" w:rsidRPr="009B182A" w:rsidRDefault="0041512A" w:rsidP="00225A57">
      <w:pPr>
        <w:spacing w:before="120" w:after="60" w:line="340" w:lineRule="exact"/>
        <w:ind w:firstLine="567"/>
        <w:jc w:val="both"/>
        <w:rPr>
          <w:rFonts w:ascii="Times New Roman" w:hAnsi="Times New Roman"/>
          <w:color w:val="000000" w:themeColor="text1"/>
          <w:sz w:val="26"/>
          <w:szCs w:val="26"/>
        </w:rPr>
      </w:pPr>
      <w:r w:rsidRPr="009B182A">
        <w:rPr>
          <w:rFonts w:ascii="Times New Roman" w:hAnsi="Times New Roman"/>
          <w:color w:val="000000" w:themeColor="text1"/>
          <w:sz w:val="26"/>
          <w:szCs w:val="26"/>
          <w:lang w:val="vi-VN"/>
        </w:rPr>
        <w:t xml:space="preserve">Căn cứ </w:t>
      </w:r>
      <w:r w:rsidRPr="009B182A">
        <w:rPr>
          <w:rFonts w:ascii="Times New Roman" w:hAnsi="Times New Roman"/>
          <w:color w:val="000000" w:themeColor="text1"/>
          <w:sz w:val="26"/>
          <w:szCs w:val="26"/>
        </w:rPr>
        <w:t>HD số 112/ HD-PGDDT, về việc hướng dẫn thực hiện Thông tư 19 về Quy chế BDTX cho CBQL và GV,</w:t>
      </w:r>
      <w:r w:rsidRPr="009B182A">
        <w:rPr>
          <w:rFonts w:ascii="Times New Roman" w:hAnsi="Times New Roman"/>
          <w:color w:val="000000" w:themeColor="text1"/>
          <w:sz w:val="26"/>
          <w:szCs w:val="26"/>
          <w:lang w:val="vi-VN"/>
        </w:rPr>
        <w:t xml:space="preserve"> ngày </w:t>
      </w:r>
      <w:r w:rsidRPr="009B182A">
        <w:rPr>
          <w:rFonts w:ascii="Times New Roman" w:hAnsi="Times New Roman"/>
          <w:color w:val="000000" w:themeColor="text1"/>
          <w:sz w:val="26"/>
          <w:szCs w:val="26"/>
        </w:rPr>
        <w:t>25</w:t>
      </w:r>
      <w:r w:rsidRPr="009B182A">
        <w:rPr>
          <w:rFonts w:ascii="Times New Roman" w:hAnsi="Times New Roman"/>
          <w:color w:val="000000" w:themeColor="text1"/>
          <w:sz w:val="26"/>
          <w:szCs w:val="26"/>
          <w:lang w:val="vi-VN"/>
        </w:rPr>
        <w:t xml:space="preserve"> tháng </w:t>
      </w:r>
      <w:r w:rsidRPr="009B182A">
        <w:rPr>
          <w:rFonts w:ascii="Times New Roman" w:hAnsi="Times New Roman"/>
          <w:color w:val="000000" w:themeColor="text1"/>
          <w:sz w:val="26"/>
          <w:szCs w:val="26"/>
        </w:rPr>
        <w:t>01</w:t>
      </w:r>
      <w:r w:rsidRPr="009B182A">
        <w:rPr>
          <w:rFonts w:ascii="Times New Roman" w:hAnsi="Times New Roman"/>
          <w:color w:val="000000" w:themeColor="text1"/>
          <w:sz w:val="26"/>
          <w:szCs w:val="26"/>
          <w:lang w:val="vi-VN"/>
        </w:rPr>
        <w:t xml:space="preserve"> năm 20</w:t>
      </w:r>
      <w:r w:rsidRPr="009B182A">
        <w:rPr>
          <w:rFonts w:ascii="Times New Roman" w:hAnsi="Times New Roman"/>
          <w:color w:val="000000" w:themeColor="text1"/>
          <w:sz w:val="26"/>
          <w:szCs w:val="26"/>
        </w:rPr>
        <w:t>22</w:t>
      </w:r>
    </w:p>
    <w:p w14:paraId="2E0619C3" w14:textId="77777777" w:rsidR="008168F4" w:rsidRPr="009B182A" w:rsidRDefault="008168F4" w:rsidP="00225A57">
      <w:pPr>
        <w:spacing w:before="120" w:after="60" w:line="340" w:lineRule="exact"/>
        <w:ind w:firstLine="567"/>
        <w:jc w:val="both"/>
        <w:rPr>
          <w:rFonts w:ascii="Times New Roman" w:hAnsi="Times New Roman"/>
          <w:sz w:val="26"/>
          <w:szCs w:val="26"/>
        </w:rPr>
      </w:pPr>
      <w:r w:rsidRPr="009B182A">
        <w:rPr>
          <w:rFonts w:ascii="Times New Roman" w:hAnsi="Times New Roman"/>
          <w:sz w:val="26"/>
          <w:szCs w:val="26"/>
        </w:rPr>
        <w:t xml:space="preserve">Căn cứ Kế hoạch số 502/KH - BGDĐT ngày 29/4/2025 của Bộ Giáo dục và Đào tạo ban hành Kế hoạch tập huấn nâng cao năng lực chuyên môn cho cán bộ quản lý, giáo viên mầm non đáp ứng yêu cầu đổi mới giáo </w:t>
      </w:r>
      <w:proofErr w:type="gramStart"/>
      <w:r w:rsidRPr="009B182A">
        <w:rPr>
          <w:rFonts w:ascii="Times New Roman" w:hAnsi="Times New Roman"/>
          <w:sz w:val="26"/>
          <w:szCs w:val="26"/>
        </w:rPr>
        <w:t>dục;</w:t>
      </w:r>
      <w:proofErr w:type="gramEnd"/>
    </w:p>
    <w:p w14:paraId="3B170F8D" w14:textId="68FA9BBB" w:rsidR="007E37CB" w:rsidRPr="009B182A" w:rsidRDefault="008168F4" w:rsidP="00225A57">
      <w:pPr>
        <w:spacing w:before="120" w:after="60" w:line="340" w:lineRule="exact"/>
        <w:ind w:firstLine="567"/>
        <w:jc w:val="both"/>
        <w:rPr>
          <w:rFonts w:ascii="Times New Roman" w:hAnsi="Times New Roman"/>
          <w:color w:val="000000" w:themeColor="text1"/>
          <w:sz w:val="26"/>
          <w:szCs w:val="26"/>
        </w:rPr>
      </w:pPr>
      <w:proofErr w:type="spellStart"/>
      <w:r w:rsidRPr="009B182A">
        <w:rPr>
          <w:rFonts w:ascii="Times New Roman" w:hAnsi="Times New Roman"/>
          <w:sz w:val="26"/>
          <w:szCs w:val="26"/>
        </w:rPr>
        <w:t>Số</w:t>
      </w:r>
      <w:proofErr w:type="spellEnd"/>
      <w:r w:rsidRPr="009B182A">
        <w:rPr>
          <w:rFonts w:ascii="Times New Roman" w:hAnsi="Times New Roman"/>
          <w:sz w:val="26"/>
          <w:szCs w:val="26"/>
        </w:rPr>
        <w:t xml:space="preserve">: 1503/KH-SGD&amp;ĐT, </w:t>
      </w:r>
      <w:proofErr w:type="spellStart"/>
      <w:r w:rsidRPr="009B182A">
        <w:rPr>
          <w:rFonts w:ascii="Times New Roman" w:hAnsi="Times New Roman"/>
          <w:sz w:val="26"/>
          <w:szCs w:val="26"/>
        </w:rPr>
        <w:t>ngày</w:t>
      </w:r>
      <w:proofErr w:type="spellEnd"/>
      <w:r w:rsidRPr="009B182A">
        <w:rPr>
          <w:rFonts w:ascii="Times New Roman" w:hAnsi="Times New Roman"/>
          <w:sz w:val="26"/>
          <w:szCs w:val="26"/>
        </w:rPr>
        <w:t xml:space="preserve"> 10/6/2025 </w:t>
      </w:r>
      <w:proofErr w:type="spellStart"/>
      <w:r w:rsidR="006758FB">
        <w:rPr>
          <w:rFonts w:ascii="Times New Roman" w:hAnsi="Times New Roman"/>
          <w:sz w:val="26"/>
          <w:szCs w:val="26"/>
        </w:rPr>
        <w:t>kế</w:t>
      </w:r>
      <w:proofErr w:type="spellEnd"/>
      <w:r w:rsidR="006758FB">
        <w:rPr>
          <w:rFonts w:ascii="Times New Roman" w:hAnsi="Times New Roman"/>
          <w:sz w:val="26"/>
          <w:szCs w:val="26"/>
        </w:rPr>
        <w:t xml:space="preserve"> </w:t>
      </w:r>
      <w:proofErr w:type="spellStart"/>
      <w:r w:rsidR="006758FB">
        <w:rPr>
          <w:rFonts w:ascii="Times New Roman" w:hAnsi="Times New Roman"/>
          <w:sz w:val="26"/>
          <w:szCs w:val="26"/>
        </w:rPr>
        <w:t>hoạch</w:t>
      </w:r>
      <w:proofErr w:type="spellEnd"/>
      <w:r w:rsidRPr="009B182A">
        <w:rPr>
          <w:rFonts w:ascii="Times New Roman" w:hAnsi="Times New Roman"/>
          <w:sz w:val="26"/>
          <w:szCs w:val="26"/>
        </w:rPr>
        <w:t xml:space="preserve"> </w:t>
      </w:r>
      <w:proofErr w:type="spellStart"/>
      <w:r w:rsidRPr="009B182A">
        <w:rPr>
          <w:rFonts w:ascii="Times New Roman" w:hAnsi="Times New Roman"/>
          <w:sz w:val="26"/>
          <w:szCs w:val="26"/>
        </w:rPr>
        <w:t>Tổ</w:t>
      </w:r>
      <w:proofErr w:type="spellEnd"/>
      <w:r w:rsidRPr="009B182A">
        <w:rPr>
          <w:rFonts w:ascii="Times New Roman" w:hAnsi="Times New Roman"/>
          <w:sz w:val="26"/>
          <w:szCs w:val="26"/>
        </w:rPr>
        <w:t xml:space="preserve"> </w:t>
      </w:r>
      <w:proofErr w:type="spellStart"/>
      <w:r w:rsidRPr="009B182A">
        <w:rPr>
          <w:rFonts w:ascii="Times New Roman" w:hAnsi="Times New Roman"/>
          <w:sz w:val="26"/>
          <w:szCs w:val="26"/>
        </w:rPr>
        <w:t>chức</w:t>
      </w:r>
      <w:proofErr w:type="spellEnd"/>
      <w:r w:rsidRPr="009B182A">
        <w:rPr>
          <w:rFonts w:ascii="Times New Roman" w:hAnsi="Times New Roman"/>
          <w:sz w:val="26"/>
          <w:szCs w:val="26"/>
        </w:rPr>
        <w:t xml:space="preserve"> </w:t>
      </w:r>
      <w:proofErr w:type="spellStart"/>
      <w:r w:rsidRPr="009B182A">
        <w:rPr>
          <w:rFonts w:ascii="Times New Roman" w:hAnsi="Times New Roman"/>
          <w:sz w:val="26"/>
          <w:szCs w:val="26"/>
        </w:rPr>
        <w:t>tập</w:t>
      </w:r>
      <w:proofErr w:type="spellEnd"/>
      <w:r w:rsidRPr="009B182A">
        <w:rPr>
          <w:rFonts w:ascii="Times New Roman" w:hAnsi="Times New Roman"/>
          <w:sz w:val="26"/>
          <w:szCs w:val="26"/>
        </w:rPr>
        <w:t xml:space="preserve"> </w:t>
      </w:r>
      <w:proofErr w:type="spellStart"/>
      <w:r w:rsidRPr="009B182A">
        <w:rPr>
          <w:rFonts w:ascii="Times New Roman" w:hAnsi="Times New Roman"/>
          <w:sz w:val="26"/>
          <w:szCs w:val="26"/>
        </w:rPr>
        <w:t>huấn</w:t>
      </w:r>
      <w:proofErr w:type="spellEnd"/>
      <w:r w:rsidRPr="009B182A">
        <w:rPr>
          <w:rFonts w:ascii="Times New Roman" w:hAnsi="Times New Roman"/>
          <w:sz w:val="26"/>
          <w:szCs w:val="26"/>
        </w:rPr>
        <w:t xml:space="preserve">, </w:t>
      </w:r>
      <w:proofErr w:type="spellStart"/>
      <w:r w:rsidRPr="009B182A">
        <w:rPr>
          <w:rFonts w:ascii="Times New Roman" w:hAnsi="Times New Roman"/>
          <w:sz w:val="26"/>
          <w:szCs w:val="26"/>
        </w:rPr>
        <w:t>bồi</w:t>
      </w:r>
      <w:proofErr w:type="spellEnd"/>
      <w:r w:rsidRPr="009B182A">
        <w:rPr>
          <w:rFonts w:ascii="Times New Roman" w:hAnsi="Times New Roman"/>
          <w:sz w:val="26"/>
          <w:szCs w:val="26"/>
        </w:rPr>
        <w:t xml:space="preserve"> </w:t>
      </w:r>
      <w:proofErr w:type="spellStart"/>
      <w:r w:rsidRPr="009B182A">
        <w:rPr>
          <w:rFonts w:ascii="Times New Roman" w:hAnsi="Times New Roman"/>
          <w:sz w:val="26"/>
          <w:szCs w:val="26"/>
        </w:rPr>
        <w:t>dưỡng</w:t>
      </w:r>
      <w:proofErr w:type="spellEnd"/>
      <w:r w:rsidRPr="009B182A">
        <w:rPr>
          <w:rFonts w:ascii="Times New Roman" w:hAnsi="Times New Roman"/>
          <w:sz w:val="26"/>
          <w:szCs w:val="26"/>
        </w:rPr>
        <w:t xml:space="preserve"> nâng cao năng lực cho cán bộ quản lý, giáo viên mầm non cốt cán năm học </w:t>
      </w:r>
      <w:proofErr w:type="gramStart"/>
      <w:r w:rsidRPr="009B182A">
        <w:rPr>
          <w:rFonts w:ascii="Times New Roman" w:hAnsi="Times New Roman"/>
          <w:sz w:val="26"/>
          <w:szCs w:val="26"/>
        </w:rPr>
        <w:t>2025-2026;</w:t>
      </w:r>
      <w:proofErr w:type="gramEnd"/>
    </w:p>
    <w:p w14:paraId="7EBC7986" w14:textId="77777777" w:rsidR="00111AB1" w:rsidRPr="009B182A" w:rsidRDefault="00111AB1" w:rsidP="00225A57">
      <w:pPr>
        <w:spacing w:before="120" w:after="60" w:line="340" w:lineRule="exact"/>
        <w:ind w:firstLine="567"/>
        <w:jc w:val="both"/>
        <w:rPr>
          <w:rFonts w:ascii="Times New Roman" w:hAnsi="Times New Roman"/>
          <w:color w:val="000000" w:themeColor="text1"/>
          <w:sz w:val="26"/>
          <w:szCs w:val="26"/>
        </w:rPr>
      </w:pPr>
      <w:r w:rsidRPr="009B182A">
        <w:rPr>
          <w:rFonts w:ascii="Times New Roman" w:hAnsi="Times New Roman"/>
          <w:sz w:val="26"/>
          <w:szCs w:val="26"/>
        </w:rPr>
        <w:t xml:space="preserve">Công văn số </w:t>
      </w:r>
      <w:r w:rsidR="0025131E" w:rsidRPr="009B182A">
        <w:rPr>
          <w:rFonts w:ascii="Times New Roman" w:hAnsi="Times New Roman"/>
          <w:sz w:val="26"/>
          <w:szCs w:val="26"/>
        </w:rPr>
        <w:t>1669</w:t>
      </w:r>
      <w:r w:rsidRPr="009B182A">
        <w:rPr>
          <w:rFonts w:ascii="Times New Roman" w:hAnsi="Times New Roman"/>
          <w:sz w:val="26"/>
          <w:szCs w:val="26"/>
        </w:rPr>
        <w:t>/SGDĐT-</w:t>
      </w:r>
      <w:r w:rsidR="0025131E" w:rsidRPr="009B182A">
        <w:rPr>
          <w:rFonts w:ascii="Times New Roman" w:hAnsi="Times New Roman"/>
          <w:sz w:val="26"/>
          <w:szCs w:val="26"/>
        </w:rPr>
        <w:t>TCCB</w:t>
      </w:r>
      <w:r w:rsidRPr="009B182A">
        <w:rPr>
          <w:rFonts w:ascii="Times New Roman" w:hAnsi="Times New Roman"/>
          <w:sz w:val="26"/>
          <w:szCs w:val="26"/>
        </w:rPr>
        <w:t xml:space="preserve"> ngày </w:t>
      </w:r>
      <w:r w:rsidR="0025131E" w:rsidRPr="009B182A">
        <w:rPr>
          <w:rFonts w:ascii="Times New Roman" w:hAnsi="Times New Roman"/>
          <w:sz w:val="26"/>
          <w:szCs w:val="26"/>
        </w:rPr>
        <w:t>25/6/2025</w:t>
      </w:r>
      <w:r w:rsidRPr="009B182A">
        <w:rPr>
          <w:rFonts w:ascii="Times New Roman" w:hAnsi="Times New Roman"/>
          <w:sz w:val="26"/>
          <w:szCs w:val="26"/>
        </w:rPr>
        <w:t xml:space="preserve"> của Sở Giáo dục và Đào tạo về việc </w:t>
      </w:r>
      <w:r w:rsidR="0025131E" w:rsidRPr="009B182A">
        <w:rPr>
          <w:rFonts w:ascii="Times New Roman" w:hAnsi="Times New Roman"/>
          <w:sz w:val="26"/>
          <w:szCs w:val="26"/>
        </w:rPr>
        <w:t xml:space="preserve">thông báo khoá học ứng dụng AI miễm phí trên hệ thống </w:t>
      </w:r>
      <w:proofErr w:type="gramStart"/>
      <w:r w:rsidR="0025131E" w:rsidRPr="009B182A">
        <w:rPr>
          <w:rFonts w:ascii="Times New Roman" w:hAnsi="Times New Roman"/>
          <w:sz w:val="26"/>
          <w:szCs w:val="26"/>
        </w:rPr>
        <w:t>TEMIS</w:t>
      </w:r>
      <w:r w:rsidR="007E37CB" w:rsidRPr="009B182A">
        <w:rPr>
          <w:rFonts w:ascii="Times New Roman" w:hAnsi="Times New Roman"/>
          <w:sz w:val="26"/>
          <w:szCs w:val="26"/>
        </w:rPr>
        <w:t>;</w:t>
      </w:r>
      <w:proofErr w:type="gramEnd"/>
    </w:p>
    <w:p w14:paraId="1F8EF9B3" w14:textId="4CE1B9F3" w:rsidR="0041512A" w:rsidRPr="009B182A" w:rsidRDefault="0041512A" w:rsidP="00225A57">
      <w:pPr>
        <w:pStyle w:val="BodyText1"/>
        <w:shd w:val="clear" w:color="auto" w:fill="auto"/>
        <w:tabs>
          <w:tab w:val="left" w:leader="underscore" w:pos="1458"/>
          <w:tab w:val="left" w:leader="underscore" w:pos="2385"/>
        </w:tabs>
        <w:spacing w:before="120" w:after="60" w:line="340" w:lineRule="exact"/>
        <w:ind w:firstLine="0"/>
        <w:jc w:val="both"/>
        <w:rPr>
          <w:rFonts w:cs="Times New Roman"/>
          <w:bCs/>
          <w:color w:val="000000" w:themeColor="text1"/>
          <w:lang w:val="nl-NL"/>
        </w:rPr>
      </w:pPr>
      <w:r w:rsidRPr="009B182A">
        <w:rPr>
          <w:rFonts w:cs="Times New Roman"/>
          <w:bCs/>
          <w:color w:val="000000" w:themeColor="text1"/>
          <w:lang w:val="nl-NL"/>
        </w:rPr>
        <w:t xml:space="preserve">        Căn cứ kết quả đánh giá xếp loại CBQL, GV theo chuẩn nghề nghiệp năm học </w:t>
      </w:r>
      <w:r w:rsidR="00423338" w:rsidRPr="009B182A">
        <w:rPr>
          <w:rFonts w:cs="Times New Roman"/>
          <w:bCs/>
          <w:color w:val="000000" w:themeColor="text1"/>
          <w:lang w:val="nl-NL"/>
        </w:rPr>
        <w:t>202</w:t>
      </w:r>
      <w:r w:rsidR="0025131E" w:rsidRPr="009B182A">
        <w:rPr>
          <w:rFonts w:cs="Times New Roman"/>
          <w:bCs/>
          <w:color w:val="000000" w:themeColor="text1"/>
          <w:lang w:val="nl-NL"/>
        </w:rPr>
        <w:t>4</w:t>
      </w:r>
      <w:r w:rsidR="0020555E" w:rsidRPr="009B182A">
        <w:rPr>
          <w:rFonts w:cs="Times New Roman"/>
          <w:bCs/>
          <w:color w:val="000000" w:themeColor="text1"/>
          <w:lang w:val="nl-NL"/>
        </w:rPr>
        <w:t>-</w:t>
      </w:r>
      <w:r w:rsidR="00423338" w:rsidRPr="009B182A">
        <w:rPr>
          <w:rFonts w:cs="Times New Roman"/>
          <w:bCs/>
          <w:color w:val="000000" w:themeColor="text1"/>
          <w:lang w:val="nl-NL"/>
        </w:rPr>
        <w:t xml:space="preserve"> </w:t>
      </w:r>
      <w:r w:rsidRPr="009B182A">
        <w:rPr>
          <w:rFonts w:cs="Times New Roman"/>
          <w:bCs/>
          <w:color w:val="000000" w:themeColor="text1"/>
          <w:lang w:val="nl-NL"/>
        </w:rPr>
        <w:t>202</w:t>
      </w:r>
      <w:r w:rsidR="0025131E" w:rsidRPr="009B182A">
        <w:rPr>
          <w:rFonts w:cs="Times New Roman"/>
          <w:bCs/>
          <w:color w:val="000000" w:themeColor="text1"/>
          <w:lang w:val="nl-NL"/>
        </w:rPr>
        <w:t>5</w:t>
      </w:r>
      <w:r w:rsidR="0092232D" w:rsidRPr="009B182A">
        <w:rPr>
          <w:rFonts w:cs="Times New Roman"/>
          <w:bCs/>
          <w:color w:val="000000" w:themeColor="text1"/>
          <w:lang w:val="nl-NL"/>
        </w:rPr>
        <w:t xml:space="preserve"> của trường MN </w:t>
      </w:r>
      <w:r w:rsidR="006758FB">
        <w:rPr>
          <w:rFonts w:cs="Times New Roman"/>
          <w:bCs/>
          <w:color w:val="000000" w:themeColor="text1"/>
          <w:lang w:val="nl-NL"/>
        </w:rPr>
        <w:t>Minh Châu</w:t>
      </w:r>
      <w:r w:rsidRPr="009B182A">
        <w:rPr>
          <w:rFonts w:cs="Times New Roman"/>
          <w:bCs/>
          <w:color w:val="000000" w:themeColor="text1"/>
          <w:lang w:val="nl-NL"/>
        </w:rPr>
        <w:t xml:space="preserve">; </w:t>
      </w:r>
    </w:p>
    <w:p w14:paraId="4B0E10C8" w14:textId="08218040" w:rsidR="0041512A" w:rsidRPr="009B182A" w:rsidRDefault="0041512A" w:rsidP="00225A57">
      <w:pPr>
        <w:pStyle w:val="BodyText1"/>
        <w:shd w:val="clear" w:color="auto" w:fill="auto"/>
        <w:tabs>
          <w:tab w:val="left" w:leader="underscore" w:pos="1458"/>
          <w:tab w:val="left" w:leader="underscore" w:pos="2385"/>
        </w:tabs>
        <w:spacing w:before="120" w:after="60" w:line="340" w:lineRule="exact"/>
        <w:ind w:firstLine="0"/>
        <w:jc w:val="both"/>
        <w:rPr>
          <w:rFonts w:cs="Times New Roman"/>
          <w:bCs/>
          <w:color w:val="000000" w:themeColor="text1"/>
          <w:lang w:val="nl-NL"/>
        </w:rPr>
      </w:pPr>
      <w:r w:rsidRPr="009B182A">
        <w:rPr>
          <w:rFonts w:cs="Times New Roman"/>
          <w:bCs/>
          <w:color w:val="000000" w:themeColor="text1"/>
          <w:lang w:val="nl-NL"/>
        </w:rPr>
        <w:t xml:space="preserve">       </w:t>
      </w:r>
      <w:r w:rsidRPr="009B182A">
        <w:rPr>
          <w:rFonts w:cs="Times New Roman"/>
          <w:color w:val="000000" w:themeColor="text1"/>
          <w:bdr w:val="none" w:sz="0" w:space="0" w:color="auto" w:frame="1"/>
        </w:rPr>
        <w:t>Căn cứ tình hình thực tế về chất lượng đội ngũ cán bộ, giáo viên, nhân viên (</w:t>
      </w:r>
      <w:proofErr w:type="gramStart"/>
      <w:r w:rsidRPr="009B182A">
        <w:rPr>
          <w:rFonts w:cs="Times New Roman"/>
          <w:color w:val="000000" w:themeColor="text1"/>
          <w:bdr w:val="none" w:sz="0" w:space="0" w:color="auto" w:frame="1"/>
        </w:rPr>
        <w:t>CB,GV</w:t>
      </w:r>
      <w:proofErr w:type="gramEnd"/>
      <w:r w:rsidRPr="009B182A">
        <w:rPr>
          <w:rFonts w:cs="Times New Roman"/>
          <w:color w:val="000000" w:themeColor="text1"/>
          <w:bdr w:val="none" w:sz="0" w:space="0" w:color="auto" w:frame="1"/>
        </w:rPr>
        <w:t xml:space="preserve">,NV); chất lượng chăm sóc </w:t>
      </w:r>
      <w:proofErr w:type="spellStart"/>
      <w:r w:rsidR="0020555E" w:rsidRPr="009B182A">
        <w:rPr>
          <w:rFonts w:cs="Times New Roman"/>
          <w:color w:val="000000" w:themeColor="text1"/>
          <w:bdr w:val="none" w:sz="0" w:space="0" w:color="auto" w:frame="1"/>
        </w:rPr>
        <w:t>giáo</w:t>
      </w:r>
      <w:proofErr w:type="spellEnd"/>
      <w:r w:rsidR="0020555E" w:rsidRPr="009B182A">
        <w:rPr>
          <w:rFonts w:cs="Times New Roman"/>
          <w:color w:val="000000" w:themeColor="text1"/>
          <w:bdr w:val="none" w:sz="0" w:space="0" w:color="auto" w:frame="1"/>
        </w:rPr>
        <w:t xml:space="preserve"> </w:t>
      </w:r>
      <w:proofErr w:type="spellStart"/>
      <w:r w:rsidR="0020555E" w:rsidRPr="009B182A">
        <w:rPr>
          <w:rFonts w:cs="Times New Roman"/>
          <w:color w:val="000000" w:themeColor="text1"/>
          <w:bdr w:val="none" w:sz="0" w:space="0" w:color="auto" w:frame="1"/>
        </w:rPr>
        <w:t>dục</w:t>
      </w:r>
      <w:proofErr w:type="spellEnd"/>
      <w:r w:rsidR="0020555E" w:rsidRPr="009B182A">
        <w:rPr>
          <w:rFonts w:cs="Times New Roman"/>
          <w:color w:val="000000" w:themeColor="text1"/>
          <w:bdr w:val="none" w:sz="0" w:space="0" w:color="auto" w:frame="1"/>
        </w:rPr>
        <w:t xml:space="preserve"> (CSGD) </w:t>
      </w:r>
      <w:proofErr w:type="spellStart"/>
      <w:r w:rsidR="0020555E" w:rsidRPr="009B182A">
        <w:rPr>
          <w:rFonts w:cs="Times New Roman"/>
          <w:color w:val="000000" w:themeColor="text1"/>
          <w:bdr w:val="none" w:sz="0" w:space="0" w:color="auto" w:frame="1"/>
        </w:rPr>
        <w:t>trẻ</w:t>
      </w:r>
      <w:proofErr w:type="spellEnd"/>
      <w:r w:rsidR="0020555E" w:rsidRPr="009B182A">
        <w:rPr>
          <w:rFonts w:cs="Times New Roman"/>
          <w:color w:val="000000" w:themeColor="text1"/>
          <w:bdr w:val="none" w:sz="0" w:space="0" w:color="auto" w:frame="1"/>
        </w:rPr>
        <w:t xml:space="preserve"> </w:t>
      </w:r>
      <w:proofErr w:type="spellStart"/>
      <w:r w:rsidR="0020555E" w:rsidRPr="009B182A">
        <w:rPr>
          <w:rFonts w:cs="Times New Roman"/>
          <w:color w:val="000000" w:themeColor="text1"/>
          <w:bdr w:val="none" w:sz="0" w:space="0" w:color="auto" w:frame="1"/>
        </w:rPr>
        <w:t>năm</w:t>
      </w:r>
      <w:proofErr w:type="spellEnd"/>
      <w:r w:rsidR="0020555E" w:rsidRPr="009B182A">
        <w:rPr>
          <w:rFonts w:cs="Times New Roman"/>
          <w:color w:val="000000" w:themeColor="text1"/>
          <w:bdr w:val="none" w:sz="0" w:space="0" w:color="auto" w:frame="1"/>
        </w:rPr>
        <w:t xml:space="preserve"> </w:t>
      </w:r>
      <w:proofErr w:type="spellStart"/>
      <w:r w:rsidR="0020555E" w:rsidRPr="009B182A">
        <w:rPr>
          <w:rFonts w:cs="Times New Roman"/>
          <w:color w:val="000000" w:themeColor="text1"/>
          <w:bdr w:val="none" w:sz="0" w:space="0" w:color="auto" w:frame="1"/>
        </w:rPr>
        <w:t>học</w:t>
      </w:r>
      <w:proofErr w:type="spellEnd"/>
      <w:r w:rsidR="0020555E" w:rsidRPr="009B182A">
        <w:rPr>
          <w:rFonts w:cs="Times New Roman"/>
          <w:color w:val="000000" w:themeColor="text1"/>
          <w:bdr w:val="none" w:sz="0" w:space="0" w:color="auto" w:frame="1"/>
        </w:rPr>
        <w:t xml:space="preserve"> 202</w:t>
      </w:r>
      <w:r w:rsidR="006758FB">
        <w:rPr>
          <w:rFonts w:cs="Times New Roman"/>
          <w:color w:val="000000" w:themeColor="text1"/>
          <w:bdr w:val="none" w:sz="0" w:space="0" w:color="auto" w:frame="1"/>
        </w:rPr>
        <w:t>5</w:t>
      </w:r>
      <w:r w:rsidR="0020555E" w:rsidRPr="009B182A">
        <w:rPr>
          <w:rFonts w:cs="Times New Roman"/>
          <w:color w:val="000000" w:themeColor="text1"/>
          <w:bdr w:val="none" w:sz="0" w:space="0" w:color="auto" w:frame="1"/>
        </w:rPr>
        <w:t xml:space="preserve"> - </w:t>
      </w:r>
      <w:proofErr w:type="gramStart"/>
      <w:r w:rsidR="0020555E" w:rsidRPr="009B182A">
        <w:rPr>
          <w:rFonts w:cs="Times New Roman"/>
          <w:color w:val="000000" w:themeColor="text1"/>
          <w:bdr w:val="none" w:sz="0" w:space="0" w:color="auto" w:frame="1"/>
        </w:rPr>
        <w:t>202</w:t>
      </w:r>
      <w:r w:rsidR="006758FB">
        <w:rPr>
          <w:rFonts w:cs="Times New Roman"/>
          <w:color w:val="000000" w:themeColor="text1"/>
          <w:bdr w:val="none" w:sz="0" w:space="0" w:color="auto" w:frame="1"/>
        </w:rPr>
        <w:t>6</w:t>
      </w:r>
      <w:r w:rsidRPr="009B182A">
        <w:rPr>
          <w:rFonts w:cs="Times New Roman"/>
          <w:bCs/>
          <w:color w:val="000000" w:themeColor="text1"/>
          <w:lang w:val="nl-NL"/>
        </w:rPr>
        <w:t>;</w:t>
      </w:r>
      <w:proofErr w:type="gramEnd"/>
      <w:r w:rsidRPr="009B182A">
        <w:rPr>
          <w:rFonts w:cs="Times New Roman"/>
          <w:bCs/>
          <w:color w:val="000000" w:themeColor="text1"/>
          <w:lang w:val="nl-NL"/>
        </w:rPr>
        <w:t xml:space="preserve"> </w:t>
      </w:r>
    </w:p>
    <w:p w14:paraId="75A6B0CE" w14:textId="77777777" w:rsidR="00225A57" w:rsidRPr="009B182A" w:rsidRDefault="0041512A" w:rsidP="00225A57">
      <w:pPr>
        <w:pStyle w:val="BodyText1"/>
        <w:shd w:val="clear" w:color="auto" w:fill="auto"/>
        <w:tabs>
          <w:tab w:val="left" w:leader="underscore" w:pos="1458"/>
          <w:tab w:val="left" w:leader="underscore" w:pos="2385"/>
        </w:tabs>
        <w:spacing w:before="120" w:after="60" w:line="340" w:lineRule="exact"/>
        <w:ind w:firstLine="0"/>
        <w:jc w:val="both"/>
        <w:rPr>
          <w:rFonts w:cs="Times New Roman"/>
          <w:bCs/>
          <w:color w:val="000000" w:themeColor="text1"/>
          <w:lang w:val="nl-NL"/>
        </w:rPr>
      </w:pPr>
      <w:r w:rsidRPr="009B182A">
        <w:rPr>
          <w:rFonts w:cs="Times New Roman"/>
          <w:bCs/>
          <w:color w:val="000000" w:themeColor="text1"/>
          <w:lang w:val="nl-NL"/>
        </w:rPr>
        <w:t xml:space="preserve">      Nhu cầu, đề xuất của tổ chuyên môn, CBQL, GV, NV </w:t>
      </w:r>
      <w:r w:rsidR="0092232D" w:rsidRPr="009B182A">
        <w:rPr>
          <w:rFonts w:cs="Times New Roman"/>
          <w:bCs/>
          <w:color w:val="000000" w:themeColor="text1"/>
          <w:lang w:val="nl-NL"/>
        </w:rPr>
        <w:t>của nhà trường</w:t>
      </w:r>
      <w:r w:rsidR="0020555E" w:rsidRPr="009B182A">
        <w:rPr>
          <w:rFonts w:cs="Times New Roman"/>
          <w:bCs/>
          <w:color w:val="000000" w:themeColor="text1"/>
          <w:lang w:val="nl-NL"/>
        </w:rPr>
        <w:t xml:space="preserve"> về nội dung BDTX</w:t>
      </w:r>
      <w:r w:rsidR="0013574D" w:rsidRPr="009B182A">
        <w:rPr>
          <w:rFonts w:cs="Times New Roman"/>
          <w:bCs/>
          <w:color w:val="000000" w:themeColor="text1"/>
          <w:lang w:val="nl-NL"/>
        </w:rPr>
        <w:t xml:space="preserve"> năm họ</w:t>
      </w:r>
      <w:r w:rsidR="0020555E" w:rsidRPr="009B182A">
        <w:rPr>
          <w:rFonts w:cs="Times New Roman"/>
          <w:bCs/>
          <w:color w:val="000000" w:themeColor="text1"/>
          <w:lang w:val="nl-NL"/>
        </w:rPr>
        <w:t>c 202</w:t>
      </w:r>
      <w:r w:rsidR="0025131E" w:rsidRPr="009B182A">
        <w:rPr>
          <w:rFonts w:cs="Times New Roman"/>
          <w:bCs/>
          <w:color w:val="000000" w:themeColor="text1"/>
          <w:lang w:val="nl-NL"/>
        </w:rPr>
        <w:t>5</w:t>
      </w:r>
      <w:r w:rsidR="0020555E" w:rsidRPr="009B182A">
        <w:rPr>
          <w:rFonts w:cs="Times New Roman"/>
          <w:bCs/>
          <w:color w:val="000000" w:themeColor="text1"/>
          <w:lang w:val="nl-NL"/>
        </w:rPr>
        <w:t>-202</w:t>
      </w:r>
      <w:r w:rsidR="0025131E" w:rsidRPr="009B182A">
        <w:rPr>
          <w:rFonts w:cs="Times New Roman"/>
          <w:bCs/>
          <w:color w:val="000000" w:themeColor="text1"/>
          <w:lang w:val="nl-NL"/>
        </w:rPr>
        <w:t>6</w:t>
      </w:r>
      <w:r w:rsidR="0020555E" w:rsidRPr="009B182A">
        <w:rPr>
          <w:rFonts w:cs="Times New Roman"/>
          <w:bCs/>
          <w:color w:val="000000" w:themeColor="text1"/>
          <w:lang w:val="nl-NL"/>
        </w:rPr>
        <w:t>;</w:t>
      </w:r>
    </w:p>
    <w:p w14:paraId="16D9BB1C" w14:textId="711CFB2C" w:rsidR="0041512A" w:rsidRPr="009B182A" w:rsidRDefault="00225A57" w:rsidP="00225A57">
      <w:pPr>
        <w:pStyle w:val="BodyText1"/>
        <w:shd w:val="clear" w:color="auto" w:fill="auto"/>
        <w:tabs>
          <w:tab w:val="left" w:leader="underscore" w:pos="1458"/>
          <w:tab w:val="left" w:leader="underscore" w:pos="2385"/>
        </w:tabs>
        <w:spacing w:before="120" w:after="60" w:line="340" w:lineRule="exact"/>
        <w:ind w:firstLine="0"/>
        <w:jc w:val="both"/>
        <w:rPr>
          <w:rFonts w:cs="Times New Roman"/>
          <w:b/>
          <w:color w:val="000000" w:themeColor="text1"/>
        </w:rPr>
      </w:pPr>
      <w:r w:rsidRPr="009B182A">
        <w:rPr>
          <w:rFonts w:cs="Times New Roman"/>
          <w:bCs/>
          <w:color w:val="000000" w:themeColor="text1"/>
          <w:lang w:val="nl-NL"/>
        </w:rPr>
        <w:t xml:space="preserve">      </w:t>
      </w:r>
      <w:r w:rsidR="0041512A" w:rsidRPr="009B182A">
        <w:rPr>
          <w:color w:val="000000" w:themeColor="text1"/>
        </w:rPr>
        <w:t xml:space="preserve">Trường MN </w:t>
      </w:r>
      <w:r w:rsidR="006758FB">
        <w:rPr>
          <w:color w:val="000000" w:themeColor="text1"/>
        </w:rPr>
        <w:t>Minh Châu</w:t>
      </w:r>
      <w:r w:rsidR="0041512A" w:rsidRPr="009B182A">
        <w:rPr>
          <w:color w:val="000000" w:themeColor="text1"/>
        </w:rPr>
        <w:t xml:space="preserve"> </w:t>
      </w:r>
      <w:proofErr w:type="spellStart"/>
      <w:r w:rsidR="0041512A" w:rsidRPr="009B182A">
        <w:rPr>
          <w:color w:val="000000" w:themeColor="text1"/>
        </w:rPr>
        <w:t>xây</w:t>
      </w:r>
      <w:proofErr w:type="spellEnd"/>
      <w:r w:rsidR="0041512A" w:rsidRPr="009B182A">
        <w:rPr>
          <w:color w:val="000000" w:themeColor="text1"/>
        </w:rPr>
        <w:t xml:space="preserve"> </w:t>
      </w:r>
      <w:proofErr w:type="spellStart"/>
      <w:r w:rsidR="0041512A" w:rsidRPr="009B182A">
        <w:rPr>
          <w:color w:val="000000" w:themeColor="text1"/>
        </w:rPr>
        <w:t>dựng</w:t>
      </w:r>
      <w:proofErr w:type="spellEnd"/>
      <w:r w:rsidR="0041512A" w:rsidRPr="009B182A">
        <w:rPr>
          <w:color w:val="000000" w:themeColor="text1"/>
        </w:rPr>
        <w:t xml:space="preserve"> </w:t>
      </w:r>
      <w:proofErr w:type="spellStart"/>
      <w:r w:rsidR="0041512A" w:rsidRPr="009B182A">
        <w:rPr>
          <w:color w:val="000000" w:themeColor="text1"/>
        </w:rPr>
        <w:t>Kế</w:t>
      </w:r>
      <w:proofErr w:type="spellEnd"/>
      <w:r w:rsidR="0041512A" w:rsidRPr="009B182A">
        <w:rPr>
          <w:color w:val="000000" w:themeColor="text1"/>
        </w:rPr>
        <w:t xml:space="preserve"> </w:t>
      </w:r>
      <w:proofErr w:type="spellStart"/>
      <w:r w:rsidR="0041512A" w:rsidRPr="009B182A">
        <w:rPr>
          <w:color w:val="000000" w:themeColor="text1"/>
        </w:rPr>
        <w:t>hoach</w:t>
      </w:r>
      <w:proofErr w:type="spellEnd"/>
      <w:r w:rsidR="0041512A" w:rsidRPr="009B182A">
        <w:rPr>
          <w:color w:val="000000" w:themeColor="text1"/>
        </w:rPr>
        <w:t xml:space="preserve"> tổ chức tập huấn, bồi dưỡng nâng cao nâng lực cho đội ngũ </w:t>
      </w:r>
      <w:r w:rsidR="00423338" w:rsidRPr="009B182A">
        <w:rPr>
          <w:color w:val="000000" w:themeColor="text1"/>
        </w:rPr>
        <w:t>CBGVNV</w:t>
      </w:r>
      <w:r w:rsidR="0020555E" w:rsidRPr="009B182A">
        <w:rPr>
          <w:color w:val="000000" w:themeColor="text1"/>
        </w:rPr>
        <w:t>- năm học 202</w:t>
      </w:r>
      <w:r w:rsidR="0025131E" w:rsidRPr="009B182A">
        <w:rPr>
          <w:color w:val="000000" w:themeColor="text1"/>
        </w:rPr>
        <w:t>5</w:t>
      </w:r>
      <w:r w:rsidR="0020555E" w:rsidRPr="009B182A">
        <w:rPr>
          <w:color w:val="000000" w:themeColor="text1"/>
        </w:rPr>
        <w:t>-202</w:t>
      </w:r>
      <w:r w:rsidR="0025131E" w:rsidRPr="009B182A">
        <w:rPr>
          <w:color w:val="000000" w:themeColor="text1"/>
        </w:rPr>
        <w:t>6</w:t>
      </w:r>
      <w:r w:rsidR="0041512A" w:rsidRPr="009B182A">
        <w:rPr>
          <w:color w:val="000000" w:themeColor="text1"/>
        </w:rPr>
        <w:t xml:space="preserve">như sau: </w:t>
      </w:r>
    </w:p>
    <w:p w14:paraId="39EBE6C8" w14:textId="77777777" w:rsidR="00752818" w:rsidRPr="009B182A" w:rsidRDefault="00BF11FB" w:rsidP="00225A57">
      <w:pPr>
        <w:spacing w:before="120" w:after="60" w:line="340" w:lineRule="exact"/>
        <w:ind w:firstLine="720"/>
        <w:jc w:val="both"/>
        <w:textAlignment w:val="baseline"/>
        <w:outlineLvl w:val="0"/>
        <w:rPr>
          <w:rFonts w:ascii="Times New Roman" w:eastAsia="Times New Roman" w:hAnsi="Times New Roman"/>
          <w:b/>
          <w:bCs/>
          <w:color w:val="000000" w:themeColor="text1"/>
          <w:sz w:val="26"/>
          <w:szCs w:val="26"/>
          <w:bdr w:val="none" w:sz="0" w:space="0" w:color="auto" w:frame="1"/>
        </w:rPr>
      </w:pPr>
      <w:r w:rsidRPr="009B182A">
        <w:rPr>
          <w:rFonts w:ascii="Times New Roman" w:eastAsia="Times New Roman" w:hAnsi="Times New Roman"/>
          <w:b/>
          <w:bCs/>
          <w:color w:val="000000" w:themeColor="text1"/>
          <w:sz w:val="26"/>
          <w:szCs w:val="26"/>
          <w:bdr w:val="none" w:sz="0" w:space="0" w:color="auto" w:frame="1"/>
        </w:rPr>
        <w:lastRenderedPageBreak/>
        <w:t>2. Mục đích, yêu cầu</w:t>
      </w:r>
    </w:p>
    <w:p w14:paraId="2A0156AE" w14:textId="77777777" w:rsidR="00BF11FB" w:rsidRPr="009B182A" w:rsidRDefault="00BF11FB" w:rsidP="00225A57">
      <w:pPr>
        <w:spacing w:before="120" w:after="60" w:line="340" w:lineRule="exact"/>
        <w:ind w:firstLine="720"/>
        <w:jc w:val="both"/>
        <w:rPr>
          <w:rFonts w:ascii="Times New Roman" w:hAnsi="Times New Roman"/>
          <w:b/>
          <w:color w:val="000000" w:themeColor="text1"/>
          <w:sz w:val="26"/>
          <w:szCs w:val="26"/>
        </w:rPr>
      </w:pPr>
      <w:r w:rsidRPr="009B182A">
        <w:rPr>
          <w:rFonts w:ascii="Times New Roman" w:hAnsi="Times New Roman"/>
          <w:b/>
          <w:color w:val="000000" w:themeColor="text1"/>
          <w:sz w:val="26"/>
          <w:szCs w:val="26"/>
        </w:rPr>
        <w:t>2.1. Mục đích</w:t>
      </w:r>
    </w:p>
    <w:p w14:paraId="10672AC1" w14:textId="77777777" w:rsidR="0092232D" w:rsidRPr="009B182A" w:rsidRDefault="0092232D" w:rsidP="00225A57">
      <w:pPr>
        <w:spacing w:before="120" w:after="60" w:line="340" w:lineRule="exact"/>
        <w:ind w:firstLine="720"/>
        <w:jc w:val="both"/>
        <w:rPr>
          <w:rFonts w:ascii="Times New Roman" w:hAnsi="Times New Roman"/>
          <w:color w:val="000000" w:themeColor="text1"/>
          <w:sz w:val="26"/>
          <w:szCs w:val="26"/>
        </w:rPr>
      </w:pPr>
      <w:r w:rsidRPr="009B182A">
        <w:rPr>
          <w:rFonts w:ascii="Times New Roman" w:hAnsi="Times New Roman"/>
          <w:b/>
          <w:color w:val="000000" w:themeColor="text1"/>
          <w:sz w:val="26"/>
          <w:szCs w:val="26"/>
        </w:rPr>
        <w:t>-</w:t>
      </w:r>
      <w:r w:rsidRPr="009B182A">
        <w:rPr>
          <w:rFonts w:ascii="Times New Roman" w:hAnsi="Times New Roman"/>
          <w:color w:val="000000" w:themeColor="text1"/>
          <w:sz w:val="26"/>
          <w:szCs w:val="26"/>
        </w:rPr>
        <w:t>Nâng cao phẩm chất chính trị, đạo đứ</w:t>
      </w:r>
      <w:r w:rsidR="00423338" w:rsidRPr="009B182A">
        <w:rPr>
          <w:rFonts w:ascii="Times New Roman" w:hAnsi="Times New Roman"/>
          <w:color w:val="000000" w:themeColor="text1"/>
          <w:sz w:val="26"/>
          <w:szCs w:val="26"/>
        </w:rPr>
        <w:t>c lối</w:t>
      </w:r>
      <w:r w:rsidRPr="009B182A">
        <w:rPr>
          <w:rFonts w:ascii="Times New Roman" w:hAnsi="Times New Roman"/>
          <w:color w:val="000000" w:themeColor="text1"/>
          <w:sz w:val="26"/>
          <w:szCs w:val="26"/>
        </w:rPr>
        <w:t xml:space="preserve"> sống, tinh thần trách nhiệm và lương tâm nghề nghiệp cho CBQL và GVMN</w:t>
      </w:r>
    </w:p>
    <w:p w14:paraId="60DFE3E9" w14:textId="77777777" w:rsidR="0092232D" w:rsidRPr="009B182A" w:rsidRDefault="0092232D" w:rsidP="00225A57">
      <w:pPr>
        <w:spacing w:before="120" w:after="60" w:line="340" w:lineRule="exact"/>
        <w:ind w:firstLine="720"/>
        <w:jc w:val="both"/>
        <w:rPr>
          <w:rFonts w:ascii="Times New Roman" w:hAnsi="Times New Roman"/>
          <w:color w:val="000000" w:themeColor="text1"/>
          <w:sz w:val="26"/>
          <w:szCs w:val="26"/>
        </w:rPr>
      </w:pPr>
      <w:r w:rsidRPr="009B182A">
        <w:rPr>
          <w:rFonts w:ascii="Times New Roman" w:hAnsi="Times New Roman"/>
          <w:color w:val="000000" w:themeColor="text1"/>
          <w:sz w:val="26"/>
          <w:szCs w:val="26"/>
        </w:rPr>
        <w:t>- Nâng cao năng lực chuyên môn, nghiệp vụ cho đội ngũ CBQL và GVMN đáp ứng yêu cầu đổi mới giáo dục.</w:t>
      </w:r>
    </w:p>
    <w:p w14:paraId="08374B86" w14:textId="77777777" w:rsidR="00423338" w:rsidRPr="009B182A" w:rsidRDefault="00423338" w:rsidP="00225A57">
      <w:pPr>
        <w:spacing w:before="120" w:after="60" w:line="340" w:lineRule="exact"/>
        <w:ind w:firstLine="720"/>
        <w:jc w:val="both"/>
        <w:rPr>
          <w:rFonts w:ascii="Times New Roman" w:hAnsi="Times New Roman"/>
          <w:color w:val="000000" w:themeColor="text1"/>
          <w:sz w:val="26"/>
          <w:szCs w:val="26"/>
        </w:rPr>
      </w:pPr>
      <w:r w:rsidRPr="009B182A">
        <w:rPr>
          <w:rFonts w:ascii="Times New Roman" w:hAnsi="Times New Roman"/>
          <w:color w:val="000000" w:themeColor="text1"/>
          <w:sz w:val="26"/>
          <w:szCs w:val="26"/>
        </w:rPr>
        <w:t>- Nâng cao ý thức tự học, tự bồi dưỡng của đội ngũ CBGVNV trong thực hiện nhiệm vụ chăm sóc GD trẻ</w:t>
      </w:r>
    </w:p>
    <w:p w14:paraId="4C58FA0B" w14:textId="77777777" w:rsidR="00F6076B" w:rsidRPr="009B182A" w:rsidRDefault="00BF11FB" w:rsidP="00225A57">
      <w:pPr>
        <w:spacing w:before="120" w:after="60" w:line="340" w:lineRule="exact"/>
        <w:ind w:firstLine="720"/>
        <w:jc w:val="both"/>
        <w:textAlignment w:val="baseline"/>
        <w:rPr>
          <w:rFonts w:ascii="Times New Roman" w:eastAsia="Times New Roman" w:hAnsi="Times New Roman"/>
          <w:b/>
          <w:color w:val="000000" w:themeColor="text1"/>
          <w:sz w:val="26"/>
          <w:szCs w:val="26"/>
          <w:bdr w:val="none" w:sz="0" w:space="0" w:color="auto" w:frame="1"/>
        </w:rPr>
      </w:pPr>
      <w:r w:rsidRPr="009B182A">
        <w:rPr>
          <w:rFonts w:ascii="Times New Roman" w:eastAsia="Times New Roman" w:hAnsi="Times New Roman"/>
          <w:b/>
          <w:color w:val="000000" w:themeColor="text1"/>
          <w:sz w:val="26"/>
          <w:szCs w:val="26"/>
          <w:bdr w:val="none" w:sz="0" w:space="0" w:color="auto" w:frame="1"/>
        </w:rPr>
        <w:t>2.2.</w:t>
      </w:r>
      <w:r w:rsidR="00C93E82" w:rsidRPr="009B182A">
        <w:rPr>
          <w:rFonts w:ascii="Times New Roman" w:eastAsia="Times New Roman" w:hAnsi="Times New Roman"/>
          <w:b/>
          <w:color w:val="000000" w:themeColor="text1"/>
          <w:sz w:val="26"/>
          <w:szCs w:val="26"/>
          <w:bdr w:val="none" w:sz="0" w:space="0" w:color="auto" w:frame="1"/>
        </w:rPr>
        <w:t xml:space="preserve"> </w:t>
      </w:r>
      <w:r w:rsidR="00F6076B" w:rsidRPr="009B182A">
        <w:rPr>
          <w:rFonts w:ascii="Times New Roman" w:eastAsia="Times New Roman" w:hAnsi="Times New Roman"/>
          <w:b/>
          <w:color w:val="000000" w:themeColor="text1"/>
          <w:sz w:val="26"/>
          <w:szCs w:val="26"/>
          <w:bdr w:val="none" w:sz="0" w:space="0" w:color="auto" w:frame="1"/>
        </w:rPr>
        <w:t>Yêu cầu</w:t>
      </w:r>
    </w:p>
    <w:p w14:paraId="0C7D51D7" w14:textId="77777777" w:rsidR="006B0B5D" w:rsidRPr="009B182A" w:rsidRDefault="006B0B5D" w:rsidP="00225A57">
      <w:pPr>
        <w:spacing w:before="120" w:after="60" w:line="340" w:lineRule="exact"/>
        <w:ind w:firstLine="720"/>
        <w:jc w:val="both"/>
        <w:rPr>
          <w:rFonts w:ascii="Times New Roman" w:hAnsi="Times New Roman"/>
          <w:color w:val="000000" w:themeColor="text1"/>
          <w:sz w:val="26"/>
          <w:szCs w:val="26"/>
        </w:rPr>
      </w:pPr>
      <w:r w:rsidRPr="009B182A">
        <w:rPr>
          <w:rFonts w:ascii="Times New Roman" w:eastAsia="Times New Roman" w:hAnsi="Times New Roman"/>
          <w:b/>
          <w:color w:val="000000" w:themeColor="text1"/>
          <w:sz w:val="26"/>
          <w:szCs w:val="26"/>
          <w:bdr w:val="none" w:sz="0" w:space="0" w:color="auto" w:frame="1"/>
        </w:rPr>
        <w:t>Nội dung:</w:t>
      </w:r>
    </w:p>
    <w:p w14:paraId="3EB9506A" w14:textId="77777777" w:rsidR="0092232D" w:rsidRPr="009B182A" w:rsidRDefault="0092232D" w:rsidP="00225A57">
      <w:pPr>
        <w:spacing w:before="120" w:after="60" w:line="340" w:lineRule="exact"/>
        <w:ind w:firstLine="720"/>
        <w:jc w:val="both"/>
        <w:rPr>
          <w:rFonts w:ascii="Times New Roman" w:hAnsi="Times New Roman"/>
          <w:color w:val="000000" w:themeColor="text1"/>
          <w:sz w:val="26"/>
          <w:szCs w:val="26"/>
        </w:rPr>
      </w:pPr>
      <w:r w:rsidRPr="009B182A">
        <w:rPr>
          <w:rFonts w:ascii="Times New Roman" w:hAnsi="Times New Roman"/>
          <w:color w:val="000000" w:themeColor="text1"/>
          <w:sz w:val="26"/>
          <w:szCs w:val="26"/>
        </w:rPr>
        <w:t>Công tác tập huấn, bồi dưỡng đội ngũ bám sát nội dung chương trình BDTX năm họ</w:t>
      </w:r>
      <w:r w:rsidR="0020555E" w:rsidRPr="009B182A">
        <w:rPr>
          <w:rFonts w:ascii="Times New Roman" w:hAnsi="Times New Roman"/>
          <w:color w:val="000000" w:themeColor="text1"/>
          <w:sz w:val="26"/>
          <w:szCs w:val="26"/>
        </w:rPr>
        <w:t>c 202</w:t>
      </w:r>
      <w:r w:rsidR="0025131E" w:rsidRPr="009B182A">
        <w:rPr>
          <w:rFonts w:ascii="Times New Roman" w:hAnsi="Times New Roman"/>
          <w:color w:val="000000" w:themeColor="text1"/>
          <w:sz w:val="26"/>
          <w:szCs w:val="26"/>
        </w:rPr>
        <w:t>5</w:t>
      </w:r>
      <w:r w:rsidR="0020555E" w:rsidRPr="009B182A">
        <w:rPr>
          <w:rFonts w:ascii="Times New Roman" w:hAnsi="Times New Roman"/>
          <w:color w:val="000000" w:themeColor="text1"/>
          <w:sz w:val="26"/>
          <w:szCs w:val="26"/>
        </w:rPr>
        <w:t>-202</w:t>
      </w:r>
      <w:r w:rsidR="0025131E" w:rsidRPr="009B182A">
        <w:rPr>
          <w:rFonts w:ascii="Times New Roman" w:hAnsi="Times New Roman"/>
          <w:color w:val="000000" w:themeColor="text1"/>
          <w:sz w:val="26"/>
          <w:szCs w:val="26"/>
        </w:rPr>
        <w:t>6</w:t>
      </w:r>
      <w:r w:rsidRPr="009B182A">
        <w:rPr>
          <w:rFonts w:ascii="Times New Roman" w:hAnsi="Times New Roman"/>
          <w:color w:val="000000" w:themeColor="text1"/>
          <w:sz w:val="26"/>
          <w:szCs w:val="26"/>
        </w:rPr>
        <w:t xml:space="preserve"> của BG&amp;ĐT, đáp ứng nhu cầu bồi dưỡng của </w:t>
      </w:r>
      <w:proofErr w:type="gramStart"/>
      <w:r w:rsidRPr="009B182A">
        <w:rPr>
          <w:rFonts w:ascii="Times New Roman" w:hAnsi="Times New Roman"/>
          <w:color w:val="000000" w:themeColor="text1"/>
          <w:sz w:val="26"/>
          <w:szCs w:val="26"/>
        </w:rPr>
        <w:t>CBQL,GV</w:t>
      </w:r>
      <w:proofErr w:type="gramEnd"/>
      <w:r w:rsidRPr="009B182A">
        <w:rPr>
          <w:rFonts w:ascii="Times New Roman" w:hAnsi="Times New Roman"/>
          <w:color w:val="000000" w:themeColor="text1"/>
          <w:sz w:val="26"/>
          <w:szCs w:val="26"/>
        </w:rPr>
        <w:t xml:space="preserve"> và tình hình thực tế của GDMN toàn trường.</w:t>
      </w:r>
    </w:p>
    <w:p w14:paraId="664ECBE5" w14:textId="77777777" w:rsidR="00BF11FB" w:rsidRPr="009B182A" w:rsidRDefault="003D40E4" w:rsidP="00225A57">
      <w:pPr>
        <w:spacing w:before="120" w:after="60" w:line="340" w:lineRule="exact"/>
        <w:ind w:firstLine="720"/>
        <w:jc w:val="both"/>
        <w:textAlignment w:val="baseline"/>
        <w:rPr>
          <w:rFonts w:ascii="Times New Roman" w:eastAsia="Times New Roman" w:hAnsi="Times New Roman"/>
          <w:b/>
          <w:color w:val="000000" w:themeColor="text1"/>
          <w:sz w:val="26"/>
          <w:szCs w:val="26"/>
          <w:bdr w:val="none" w:sz="0" w:space="0" w:color="auto" w:frame="1"/>
        </w:rPr>
      </w:pPr>
      <w:r w:rsidRPr="009B182A">
        <w:rPr>
          <w:rFonts w:ascii="Times New Roman" w:eastAsia="Times New Roman" w:hAnsi="Times New Roman"/>
          <w:b/>
          <w:color w:val="000000" w:themeColor="text1"/>
          <w:sz w:val="26"/>
          <w:szCs w:val="26"/>
          <w:bdr w:val="none" w:sz="0" w:space="0" w:color="auto" w:frame="1"/>
        </w:rPr>
        <w:t xml:space="preserve">- </w:t>
      </w:r>
      <w:r w:rsidR="006B0B5D" w:rsidRPr="009B182A">
        <w:rPr>
          <w:rFonts w:ascii="Times New Roman" w:eastAsia="Times New Roman" w:hAnsi="Times New Roman"/>
          <w:b/>
          <w:color w:val="000000" w:themeColor="text1"/>
          <w:sz w:val="26"/>
          <w:szCs w:val="26"/>
          <w:bdr w:val="none" w:sz="0" w:space="0" w:color="auto" w:frame="1"/>
        </w:rPr>
        <w:t xml:space="preserve">CBGVNV: </w:t>
      </w:r>
    </w:p>
    <w:p w14:paraId="77F104C7" w14:textId="77777777" w:rsidR="00071B7B" w:rsidRPr="009B182A" w:rsidRDefault="00071B7B" w:rsidP="00225A57">
      <w:pPr>
        <w:spacing w:before="120" w:after="60" w:line="340" w:lineRule="exact"/>
        <w:ind w:firstLine="720"/>
        <w:jc w:val="both"/>
        <w:textAlignment w:val="baseline"/>
        <w:rPr>
          <w:rFonts w:ascii="Times New Roman" w:eastAsia="Times New Roman" w:hAnsi="Times New Roman"/>
          <w:color w:val="000000" w:themeColor="text1"/>
          <w:sz w:val="26"/>
          <w:szCs w:val="26"/>
          <w:bdr w:val="none" w:sz="0" w:space="0" w:color="auto" w:frame="1"/>
        </w:rPr>
      </w:pPr>
      <w:r w:rsidRPr="009B182A">
        <w:rPr>
          <w:rFonts w:ascii="Times New Roman" w:eastAsia="Times New Roman" w:hAnsi="Times New Roman"/>
          <w:color w:val="000000" w:themeColor="text1"/>
          <w:sz w:val="26"/>
          <w:szCs w:val="26"/>
          <w:bdr w:val="none" w:sz="0" w:space="0" w:color="auto" w:frame="1"/>
        </w:rPr>
        <w:t>Nắm bắt nội dung chuyên đề được bồi dưỡng trong năm học, biết vận dụng vào công tác chăm sóc giáo dục trẻ đạt kết quả cao.</w:t>
      </w:r>
    </w:p>
    <w:p w14:paraId="74513868" w14:textId="77777777" w:rsidR="00071B7B" w:rsidRPr="009B182A" w:rsidRDefault="00071B7B" w:rsidP="00225A57">
      <w:pPr>
        <w:spacing w:after="120" w:line="360" w:lineRule="exact"/>
        <w:ind w:firstLine="720"/>
        <w:jc w:val="both"/>
        <w:textAlignment w:val="baseline"/>
        <w:rPr>
          <w:rFonts w:ascii="Times New Roman" w:eastAsia="Times New Roman" w:hAnsi="Times New Roman"/>
          <w:color w:val="000000" w:themeColor="text1"/>
          <w:sz w:val="26"/>
          <w:szCs w:val="26"/>
          <w:bdr w:val="none" w:sz="0" w:space="0" w:color="auto" w:frame="1"/>
        </w:rPr>
      </w:pPr>
      <w:r w:rsidRPr="009B182A">
        <w:rPr>
          <w:rFonts w:ascii="Times New Roman" w:eastAsia="Times New Roman" w:hAnsi="Times New Roman"/>
          <w:color w:val="000000" w:themeColor="text1"/>
          <w:sz w:val="26"/>
          <w:szCs w:val="26"/>
          <w:bdr w:val="none" w:sz="0" w:space="0" w:color="auto" w:frame="1"/>
        </w:rPr>
        <w:t>Tích cực, tự giác tự nghiên cứu bài học theo các nội dung bồi dưỡng để nâng cao năng lực chuyên môn.</w:t>
      </w:r>
    </w:p>
    <w:p w14:paraId="6AEDE032" w14:textId="2F034233" w:rsidR="00BA2A2B" w:rsidRPr="009B182A" w:rsidRDefault="00BF11FB" w:rsidP="001E53A8">
      <w:pPr>
        <w:spacing w:after="120" w:line="360" w:lineRule="exact"/>
        <w:ind w:firstLine="720"/>
        <w:jc w:val="both"/>
        <w:textAlignment w:val="baseline"/>
        <w:rPr>
          <w:rFonts w:ascii="Times New Roman" w:eastAsia="Times New Roman" w:hAnsi="Times New Roman"/>
          <w:color w:val="000000" w:themeColor="text1"/>
          <w:sz w:val="26"/>
          <w:szCs w:val="26"/>
          <w:bdr w:val="none" w:sz="0" w:space="0" w:color="auto" w:frame="1"/>
        </w:rPr>
      </w:pPr>
      <w:r w:rsidRPr="009B182A">
        <w:rPr>
          <w:rFonts w:ascii="Times New Roman" w:eastAsia="Times New Roman" w:hAnsi="Times New Roman"/>
          <w:color w:val="000000" w:themeColor="text1"/>
          <w:sz w:val="26"/>
          <w:szCs w:val="26"/>
          <w:bdr w:val="none" w:sz="0" w:space="0" w:color="auto" w:frame="1"/>
        </w:rPr>
        <w:t xml:space="preserve">- </w:t>
      </w:r>
      <w:r w:rsidRPr="009B182A">
        <w:rPr>
          <w:rFonts w:ascii="Times New Roman" w:eastAsia="Times New Roman" w:hAnsi="Times New Roman"/>
          <w:b/>
          <w:color w:val="000000" w:themeColor="text1"/>
          <w:sz w:val="26"/>
          <w:szCs w:val="26"/>
          <w:bdr w:val="none" w:sz="0" w:space="0" w:color="auto" w:frame="1"/>
        </w:rPr>
        <w:t>Giảng viên, báo cáo viên</w:t>
      </w:r>
      <w:r w:rsidR="0092232D" w:rsidRPr="009B182A">
        <w:rPr>
          <w:rFonts w:ascii="Times New Roman" w:eastAsia="Times New Roman" w:hAnsi="Times New Roman"/>
          <w:color w:val="000000" w:themeColor="text1"/>
          <w:sz w:val="26"/>
          <w:szCs w:val="26"/>
          <w:bdr w:val="none" w:sz="0" w:space="0" w:color="auto" w:frame="1"/>
        </w:rPr>
        <w:t xml:space="preserve">: </w:t>
      </w:r>
      <w:r w:rsidR="006B0B5D" w:rsidRPr="009B182A">
        <w:rPr>
          <w:rFonts w:ascii="Times New Roman" w:hAnsi="Times New Roman"/>
          <w:color w:val="000000" w:themeColor="text1"/>
          <w:sz w:val="26"/>
          <w:szCs w:val="26"/>
        </w:rPr>
        <w:t xml:space="preserve">Các giảng viên được phân công nhiệm vụ nghiên cứu tài liệu hướng dẫn, căn cứ vào tình hình thực tế của GDMN trong trường để chuẩn bị nội dung bồi dưỡng cụ thể, phù hợp và đúng yêu cầu các văn bản quy định. </w:t>
      </w:r>
      <w:r w:rsidR="0092232D" w:rsidRPr="009B182A">
        <w:rPr>
          <w:rFonts w:ascii="Times New Roman" w:eastAsia="Times New Roman" w:hAnsi="Times New Roman"/>
          <w:color w:val="000000" w:themeColor="text1"/>
          <w:sz w:val="26"/>
          <w:szCs w:val="26"/>
          <w:bdr w:val="none" w:sz="0" w:space="0" w:color="auto" w:frame="1"/>
        </w:rPr>
        <w:t xml:space="preserve">Hiệu trưởng, Phó Hiệu trưởng, Tổ trưởng, </w:t>
      </w:r>
      <w:proofErr w:type="gramStart"/>
      <w:r w:rsidR="0092232D" w:rsidRPr="009B182A">
        <w:rPr>
          <w:rFonts w:ascii="Times New Roman" w:eastAsia="Times New Roman" w:hAnsi="Times New Roman"/>
          <w:color w:val="000000" w:themeColor="text1"/>
          <w:sz w:val="26"/>
          <w:szCs w:val="26"/>
          <w:bdr w:val="none" w:sz="0" w:space="0" w:color="auto" w:frame="1"/>
        </w:rPr>
        <w:t xml:space="preserve">TPCM </w:t>
      </w:r>
      <w:r w:rsidR="003803ED">
        <w:rPr>
          <w:rFonts w:ascii="Times New Roman" w:eastAsia="Times New Roman" w:hAnsi="Times New Roman"/>
          <w:color w:val="000000" w:themeColor="text1"/>
          <w:sz w:val="26"/>
          <w:szCs w:val="26"/>
          <w:bdr w:val="none" w:sz="0" w:space="0" w:color="auto" w:frame="1"/>
        </w:rPr>
        <w:t>.</w:t>
      </w:r>
      <w:proofErr w:type="gramEnd"/>
    </w:p>
    <w:p w14:paraId="42BEC617" w14:textId="77777777" w:rsidR="00BF11FB" w:rsidRPr="009B182A" w:rsidRDefault="00BF11FB" w:rsidP="00225A57">
      <w:pPr>
        <w:spacing w:after="120" w:line="360" w:lineRule="exact"/>
        <w:ind w:firstLine="720"/>
        <w:jc w:val="both"/>
        <w:textAlignment w:val="baseline"/>
        <w:outlineLvl w:val="0"/>
        <w:rPr>
          <w:rFonts w:ascii="Times New Roman" w:eastAsia="Times New Roman" w:hAnsi="Times New Roman"/>
          <w:b/>
          <w:bCs/>
          <w:color w:val="000000" w:themeColor="text1"/>
          <w:sz w:val="26"/>
          <w:szCs w:val="26"/>
          <w:bdr w:val="none" w:sz="0" w:space="0" w:color="auto" w:frame="1"/>
        </w:rPr>
      </w:pPr>
      <w:r w:rsidRPr="009B182A">
        <w:rPr>
          <w:rFonts w:ascii="Times New Roman" w:eastAsia="Times New Roman" w:hAnsi="Times New Roman"/>
          <w:b/>
          <w:bCs/>
          <w:color w:val="000000" w:themeColor="text1"/>
          <w:sz w:val="26"/>
          <w:szCs w:val="26"/>
          <w:bdr w:val="none" w:sz="0" w:space="0" w:color="auto" w:frame="1"/>
        </w:rPr>
        <w:t>3. Nội dung, hình thức, phương pháp</w:t>
      </w:r>
    </w:p>
    <w:p w14:paraId="2BC237CC" w14:textId="5D661356" w:rsidR="005B40B2" w:rsidRPr="009B182A" w:rsidRDefault="005B40B2" w:rsidP="00225A57">
      <w:pPr>
        <w:spacing w:after="120" w:line="360" w:lineRule="exact"/>
        <w:ind w:firstLine="720"/>
        <w:jc w:val="both"/>
        <w:textAlignment w:val="baseline"/>
        <w:outlineLvl w:val="0"/>
        <w:rPr>
          <w:rFonts w:ascii="Times New Roman" w:eastAsia="Times New Roman" w:hAnsi="Times New Roman"/>
          <w:bCs/>
          <w:i/>
          <w:color w:val="000000" w:themeColor="text1"/>
          <w:sz w:val="26"/>
          <w:szCs w:val="26"/>
          <w:bdr w:val="none" w:sz="0" w:space="0" w:color="auto" w:frame="1"/>
        </w:rPr>
      </w:pPr>
      <w:r w:rsidRPr="009B182A">
        <w:rPr>
          <w:rFonts w:ascii="Times New Roman" w:eastAsia="Times New Roman" w:hAnsi="Times New Roman"/>
          <w:b/>
          <w:bCs/>
          <w:color w:val="000000" w:themeColor="text1"/>
          <w:sz w:val="26"/>
          <w:szCs w:val="26"/>
          <w:bdr w:val="none" w:sz="0" w:space="0" w:color="auto" w:frame="1"/>
        </w:rPr>
        <w:t>3.1. Nội dung</w:t>
      </w:r>
      <w:r w:rsidR="00423338" w:rsidRPr="009B182A">
        <w:rPr>
          <w:rFonts w:ascii="Times New Roman" w:eastAsia="Times New Roman" w:hAnsi="Times New Roman"/>
          <w:b/>
          <w:bCs/>
          <w:color w:val="000000" w:themeColor="text1"/>
          <w:sz w:val="26"/>
          <w:szCs w:val="26"/>
          <w:bdr w:val="none" w:sz="0" w:space="0" w:color="auto" w:frame="1"/>
        </w:rPr>
        <w:t xml:space="preserve">: </w:t>
      </w:r>
      <w:r w:rsidR="00423338" w:rsidRPr="009B182A">
        <w:rPr>
          <w:rFonts w:ascii="Times New Roman" w:eastAsia="Times New Roman" w:hAnsi="Times New Roman"/>
          <w:bCs/>
          <w:color w:val="000000" w:themeColor="text1"/>
          <w:sz w:val="26"/>
          <w:szCs w:val="26"/>
          <w:bdr w:val="none" w:sz="0" w:space="0" w:color="auto" w:frame="1"/>
        </w:rPr>
        <w:t>lựa chon nội dung</w:t>
      </w:r>
      <w:r w:rsidR="00604CD2" w:rsidRPr="009B182A">
        <w:rPr>
          <w:rFonts w:ascii="Times New Roman" w:eastAsia="Times New Roman" w:hAnsi="Times New Roman"/>
          <w:bCs/>
          <w:color w:val="000000" w:themeColor="text1"/>
          <w:sz w:val="26"/>
          <w:szCs w:val="26"/>
          <w:bdr w:val="none" w:sz="0" w:space="0" w:color="auto" w:frame="1"/>
        </w:rPr>
        <w:t xml:space="preserve"> bồi dưỡng</w:t>
      </w:r>
      <w:r w:rsidR="00423338" w:rsidRPr="009B182A">
        <w:rPr>
          <w:rFonts w:ascii="Times New Roman" w:eastAsia="Times New Roman" w:hAnsi="Times New Roman"/>
          <w:bCs/>
          <w:color w:val="000000" w:themeColor="text1"/>
          <w:sz w:val="26"/>
          <w:szCs w:val="26"/>
          <w:bdr w:val="none" w:sz="0" w:space="0" w:color="auto" w:frame="1"/>
        </w:rPr>
        <w:t xml:space="preserve"> phù </w:t>
      </w:r>
      <w:r w:rsidR="00604CD2" w:rsidRPr="009B182A">
        <w:rPr>
          <w:rFonts w:ascii="Times New Roman" w:eastAsia="Times New Roman" w:hAnsi="Times New Roman"/>
          <w:bCs/>
          <w:color w:val="000000" w:themeColor="text1"/>
          <w:sz w:val="26"/>
          <w:szCs w:val="26"/>
          <w:bdr w:val="none" w:sz="0" w:space="0" w:color="auto" w:frame="1"/>
        </w:rPr>
        <w:t xml:space="preserve">hợp với điều kiện thục </w:t>
      </w:r>
      <w:proofErr w:type="spellStart"/>
      <w:r w:rsidR="00604CD2" w:rsidRPr="009B182A">
        <w:rPr>
          <w:rFonts w:ascii="Times New Roman" w:eastAsia="Times New Roman" w:hAnsi="Times New Roman"/>
          <w:bCs/>
          <w:color w:val="000000" w:themeColor="text1"/>
          <w:sz w:val="26"/>
          <w:szCs w:val="26"/>
          <w:bdr w:val="none" w:sz="0" w:space="0" w:color="auto" w:frame="1"/>
        </w:rPr>
        <w:t>tế</w:t>
      </w:r>
      <w:proofErr w:type="spellEnd"/>
      <w:r w:rsidR="00604CD2" w:rsidRPr="009B182A">
        <w:rPr>
          <w:rFonts w:ascii="Times New Roman" w:eastAsia="Times New Roman" w:hAnsi="Times New Roman"/>
          <w:bCs/>
          <w:color w:val="000000" w:themeColor="text1"/>
          <w:sz w:val="26"/>
          <w:szCs w:val="26"/>
          <w:bdr w:val="none" w:sz="0" w:space="0" w:color="auto" w:frame="1"/>
        </w:rPr>
        <w:t xml:space="preserve"> </w:t>
      </w:r>
      <w:proofErr w:type="spellStart"/>
      <w:r w:rsidR="00604CD2" w:rsidRPr="009B182A">
        <w:rPr>
          <w:rFonts w:ascii="Times New Roman" w:eastAsia="Times New Roman" w:hAnsi="Times New Roman"/>
          <w:bCs/>
          <w:color w:val="000000" w:themeColor="text1"/>
          <w:sz w:val="26"/>
          <w:szCs w:val="26"/>
          <w:bdr w:val="none" w:sz="0" w:space="0" w:color="auto" w:frame="1"/>
        </w:rPr>
        <w:t>của</w:t>
      </w:r>
      <w:proofErr w:type="spellEnd"/>
      <w:r w:rsidR="00604CD2" w:rsidRPr="009B182A">
        <w:rPr>
          <w:rFonts w:ascii="Times New Roman" w:eastAsia="Times New Roman" w:hAnsi="Times New Roman"/>
          <w:bCs/>
          <w:color w:val="000000" w:themeColor="text1"/>
          <w:sz w:val="26"/>
          <w:szCs w:val="26"/>
          <w:bdr w:val="none" w:sz="0" w:space="0" w:color="auto" w:frame="1"/>
        </w:rPr>
        <w:t xml:space="preserve"> </w:t>
      </w:r>
      <w:proofErr w:type="spellStart"/>
      <w:r w:rsidR="00604CD2" w:rsidRPr="009B182A">
        <w:rPr>
          <w:rFonts w:ascii="Times New Roman" w:eastAsia="Times New Roman" w:hAnsi="Times New Roman"/>
          <w:bCs/>
          <w:color w:val="000000" w:themeColor="text1"/>
          <w:sz w:val="26"/>
          <w:szCs w:val="26"/>
          <w:bdr w:val="none" w:sz="0" w:space="0" w:color="auto" w:frame="1"/>
        </w:rPr>
        <w:t>đội</w:t>
      </w:r>
      <w:proofErr w:type="spellEnd"/>
      <w:r w:rsidR="00604CD2" w:rsidRPr="009B182A">
        <w:rPr>
          <w:rFonts w:ascii="Times New Roman" w:eastAsia="Times New Roman" w:hAnsi="Times New Roman"/>
          <w:bCs/>
          <w:color w:val="000000" w:themeColor="text1"/>
          <w:sz w:val="26"/>
          <w:szCs w:val="26"/>
          <w:bdr w:val="none" w:sz="0" w:space="0" w:color="auto" w:frame="1"/>
        </w:rPr>
        <w:t xml:space="preserve"> </w:t>
      </w:r>
      <w:proofErr w:type="spellStart"/>
      <w:r w:rsidR="00604CD2" w:rsidRPr="009B182A">
        <w:rPr>
          <w:rFonts w:ascii="Times New Roman" w:eastAsia="Times New Roman" w:hAnsi="Times New Roman"/>
          <w:bCs/>
          <w:color w:val="000000" w:themeColor="text1"/>
          <w:sz w:val="26"/>
          <w:szCs w:val="26"/>
          <w:bdr w:val="none" w:sz="0" w:space="0" w:color="auto" w:frame="1"/>
        </w:rPr>
        <w:t>ngũ</w:t>
      </w:r>
      <w:proofErr w:type="spellEnd"/>
      <w:r w:rsidR="00604CD2" w:rsidRPr="009B182A">
        <w:rPr>
          <w:rFonts w:ascii="Times New Roman" w:eastAsia="Times New Roman" w:hAnsi="Times New Roman"/>
          <w:bCs/>
          <w:color w:val="000000" w:themeColor="text1"/>
          <w:sz w:val="26"/>
          <w:szCs w:val="26"/>
          <w:bdr w:val="none" w:sz="0" w:space="0" w:color="auto" w:frame="1"/>
        </w:rPr>
        <w:t xml:space="preserve">, </w:t>
      </w:r>
      <w:proofErr w:type="spellStart"/>
      <w:r w:rsidR="00604CD2" w:rsidRPr="009B182A">
        <w:rPr>
          <w:rFonts w:ascii="Times New Roman" w:eastAsia="Times New Roman" w:hAnsi="Times New Roman"/>
          <w:bCs/>
          <w:color w:val="000000" w:themeColor="text1"/>
          <w:sz w:val="26"/>
          <w:szCs w:val="26"/>
          <w:bdr w:val="none" w:sz="0" w:space="0" w:color="auto" w:frame="1"/>
        </w:rPr>
        <w:t>csvc</w:t>
      </w:r>
      <w:proofErr w:type="spellEnd"/>
      <w:r w:rsidR="00604CD2" w:rsidRPr="009B182A">
        <w:rPr>
          <w:rFonts w:ascii="Times New Roman" w:eastAsia="Times New Roman" w:hAnsi="Times New Roman"/>
          <w:bCs/>
          <w:color w:val="000000" w:themeColor="text1"/>
          <w:sz w:val="26"/>
          <w:szCs w:val="26"/>
          <w:bdr w:val="none" w:sz="0" w:space="0" w:color="auto" w:frame="1"/>
        </w:rPr>
        <w:t xml:space="preserve"> </w:t>
      </w:r>
      <w:proofErr w:type="spellStart"/>
      <w:r w:rsidR="00604CD2" w:rsidRPr="009B182A">
        <w:rPr>
          <w:rFonts w:ascii="Times New Roman" w:eastAsia="Times New Roman" w:hAnsi="Times New Roman"/>
          <w:bCs/>
          <w:color w:val="000000" w:themeColor="text1"/>
          <w:sz w:val="26"/>
          <w:szCs w:val="26"/>
          <w:bdr w:val="none" w:sz="0" w:space="0" w:color="auto" w:frame="1"/>
        </w:rPr>
        <w:t>của</w:t>
      </w:r>
      <w:proofErr w:type="spellEnd"/>
      <w:r w:rsidR="00604CD2" w:rsidRPr="009B182A">
        <w:rPr>
          <w:rFonts w:ascii="Times New Roman" w:eastAsia="Times New Roman" w:hAnsi="Times New Roman"/>
          <w:bCs/>
          <w:color w:val="000000" w:themeColor="text1"/>
          <w:sz w:val="26"/>
          <w:szCs w:val="26"/>
          <w:bdr w:val="none" w:sz="0" w:space="0" w:color="auto" w:frame="1"/>
        </w:rPr>
        <w:t xml:space="preserve"> </w:t>
      </w:r>
      <w:proofErr w:type="spellStart"/>
      <w:r w:rsidR="00604CD2" w:rsidRPr="009B182A">
        <w:rPr>
          <w:rFonts w:ascii="Times New Roman" w:eastAsia="Times New Roman" w:hAnsi="Times New Roman"/>
          <w:bCs/>
          <w:color w:val="000000" w:themeColor="text1"/>
          <w:sz w:val="26"/>
          <w:szCs w:val="26"/>
          <w:bdr w:val="none" w:sz="0" w:space="0" w:color="auto" w:frame="1"/>
        </w:rPr>
        <w:t>trường</w:t>
      </w:r>
      <w:proofErr w:type="spellEnd"/>
      <w:r w:rsidR="00604CD2" w:rsidRPr="009B182A">
        <w:rPr>
          <w:rFonts w:ascii="Times New Roman" w:eastAsia="Times New Roman" w:hAnsi="Times New Roman"/>
          <w:bCs/>
          <w:color w:val="000000" w:themeColor="text1"/>
          <w:sz w:val="26"/>
          <w:szCs w:val="26"/>
          <w:bdr w:val="none" w:sz="0" w:space="0" w:color="auto" w:frame="1"/>
        </w:rPr>
        <w:t xml:space="preserve"> MN </w:t>
      </w:r>
      <w:r w:rsidR="006758FB">
        <w:rPr>
          <w:rFonts w:ascii="Times New Roman" w:eastAsia="Times New Roman" w:hAnsi="Times New Roman"/>
          <w:bCs/>
          <w:color w:val="000000" w:themeColor="text1"/>
          <w:sz w:val="26"/>
          <w:szCs w:val="26"/>
          <w:bdr w:val="none" w:sz="0" w:space="0" w:color="auto" w:frame="1"/>
        </w:rPr>
        <w:t>Minh Châu</w:t>
      </w:r>
      <w:r w:rsidR="00423338" w:rsidRPr="009B182A">
        <w:rPr>
          <w:rFonts w:ascii="Times New Roman" w:eastAsia="Times New Roman" w:hAnsi="Times New Roman"/>
          <w:bCs/>
          <w:color w:val="000000" w:themeColor="text1"/>
          <w:sz w:val="26"/>
          <w:szCs w:val="26"/>
          <w:bdr w:val="none" w:sz="0" w:space="0" w:color="auto" w:frame="1"/>
        </w:rPr>
        <w:t xml:space="preserve"> </w:t>
      </w:r>
      <w:proofErr w:type="spellStart"/>
      <w:r w:rsidR="00423338" w:rsidRPr="009B182A">
        <w:rPr>
          <w:rFonts w:ascii="Times New Roman" w:eastAsia="Times New Roman" w:hAnsi="Times New Roman"/>
          <w:bCs/>
          <w:color w:val="000000" w:themeColor="text1"/>
          <w:sz w:val="26"/>
          <w:szCs w:val="26"/>
          <w:bdr w:val="none" w:sz="0" w:space="0" w:color="auto" w:frame="1"/>
        </w:rPr>
        <w:t>như</w:t>
      </w:r>
      <w:proofErr w:type="spellEnd"/>
      <w:r w:rsidR="00423338" w:rsidRPr="009B182A">
        <w:rPr>
          <w:rFonts w:ascii="Times New Roman" w:eastAsia="Times New Roman" w:hAnsi="Times New Roman"/>
          <w:bCs/>
          <w:color w:val="000000" w:themeColor="text1"/>
          <w:sz w:val="26"/>
          <w:szCs w:val="26"/>
          <w:bdr w:val="none" w:sz="0" w:space="0" w:color="auto" w:frame="1"/>
        </w:rPr>
        <w:t xml:space="preserve"> </w:t>
      </w:r>
      <w:proofErr w:type="spellStart"/>
      <w:r w:rsidR="00423338" w:rsidRPr="009B182A">
        <w:rPr>
          <w:rFonts w:ascii="Times New Roman" w:eastAsia="Times New Roman" w:hAnsi="Times New Roman"/>
          <w:bCs/>
          <w:color w:val="000000" w:themeColor="text1"/>
          <w:sz w:val="26"/>
          <w:szCs w:val="26"/>
          <w:bdr w:val="none" w:sz="0" w:space="0" w:color="auto" w:frame="1"/>
        </w:rPr>
        <w:t>sau</w:t>
      </w:r>
      <w:proofErr w:type="spellEnd"/>
      <w:r w:rsidR="00423338" w:rsidRPr="009B182A">
        <w:rPr>
          <w:rFonts w:ascii="Times New Roman" w:eastAsia="Times New Roman" w:hAnsi="Times New Roman"/>
          <w:bCs/>
          <w:color w:val="000000" w:themeColor="text1"/>
          <w:sz w:val="26"/>
          <w:szCs w:val="26"/>
          <w:bdr w:val="none" w:sz="0" w:space="0" w:color="auto" w:frame="1"/>
        </w:rPr>
        <w:t>:</w:t>
      </w:r>
      <w:r w:rsidRPr="009B182A">
        <w:rPr>
          <w:rFonts w:ascii="Times New Roman" w:eastAsia="Times New Roman" w:hAnsi="Times New Roman"/>
          <w:bCs/>
          <w:color w:val="000000" w:themeColor="text1"/>
          <w:sz w:val="26"/>
          <w:szCs w:val="26"/>
          <w:bdr w:val="none" w:sz="0" w:space="0" w:color="auto" w:frame="1"/>
        </w:rPr>
        <w:t xml:space="preserve"> </w:t>
      </w:r>
    </w:p>
    <w:tbl>
      <w:tblPr>
        <w:tblStyle w:val="TableGrid"/>
        <w:tblW w:w="10915" w:type="dxa"/>
        <w:tblInd w:w="-601" w:type="dxa"/>
        <w:tblLayout w:type="fixed"/>
        <w:tblLook w:val="04A0" w:firstRow="1" w:lastRow="0" w:firstColumn="1" w:lastColumn="0" w:noHBand="0" w:noVBand="1"/>
      </w:tblPr>
      <w:tblGrid>
        <w:gridCol w:w="898"/>
        <w:gridCol w:w="2930"/>
        <w:gridCol w:w="992"/>
        <w:gridCol w:w="851"/>
        <w:gridCol w:w="708"/>
        <w:gridCol w:w="668"/>
        <w:gridCol w:w="892"/>
        <w:gridCol w:w="992"/>
        <w:gridCol w:w="1134"/>
        <w:gridCol w:w="850"/>
      </w:tblGrid>
      <w:tr w:rsidR="00D30B30" w:rsidRPr="00556F44" w14:paraId="2AAEDFE1" w14:textId="77777777" w:rsidTr="009B182A">
        <w:trPr>
          <w:trHeight w:val="480"/>
        </w:trPr>
        <w:tc>
          <w:tcPr>
            <w:tcW w:w="898" w:type="dxa"/>
            <w:vMerge w:val="restart"/>
          </w:tcPr>
          <w:p w14:paraId="54E365F9" w14:textId="77777777" w:rsidR="00604CD2" w:rsidRPr="00556F44" w:rsidRDefault="00604CD2" w:rsidP="00060718">
            <w:pPr>
              <w:spacing w:before="120" w:after="120" w:line="360" w:lineRule="exact"/>
              <w:jc w:val="center"/>
              <w:textAlignment w:val="baseline"/>
              <w:outlineLvl w:val="0"/>
              <w:rPr>
                <w:rFonts w:ascii="Times New Roman" w:eastAsia="Times New Roman" w:hAnsi="Times New Roman"/>
                <w:b/>
                <w:bCs/>
                <w:color w:val="000000" w:themeColor="text1"/>
                <w:bdr w:val="none" w:sz="0" w:space="0" w:color="auto" w:frame="1"/>
              </w:rPr>
            </w:pPr>
            <w:r w:rsidRPr="00556F44">
              <w:rPr>
                <w:rFonts w:ascii="Times New Roman" w:eastAsia="Times New Roman" w:hAnsi="Times New Roman"/>
                <w:b/>
                <w:bCs/>
                <w:color w:val="000000" w:themeColor="text1"/>
                <w:bdr w:val="none" w:sz="0" w:space="0" w:color="auto" w:frame="1"/>
              </w:rPr>
              <w:t>TT</w:t>
            </w:r>
          </w:p>
        </w:tc>
        <w:tc>
          <w:tcPr>
            <w:tcW w:w="2930" w:type="dxa"/>
            <w:vMerge w:val="restart"/>
          </w:tcPr>
          <w:p w14:paraId="32CBEBA2" w14:textId="77777777" w:rsidR="00604CD2" w:rsidRPr="00556F44" w:rsidRDefault="00604CD2" w:rsidP="00060718">
            <w:pPr>
              <w:spacing w:before="120" w:after="120" w:line="360" w:lineRule="exact"/>
              <w:jc w:val="center"/>
              <w:textAlignment w:val="baseline"/>
              <w:outlineLvl w:val="0"/>
              <w:rPr>
                <w:rFonts w:ascii="Times New Roman" w:eastAsia="Times New Roman" w:hAnsi="Times New Roman"/>
                <w:b/>
                <w:bCs/>
                <w:color w:val="000000" w:themeColor="text1"/>
                <w:bdr w:val="none" w:sz="0" w:space="0" w:color="auto" w:frame="1"/>
              </w:rPr>
            </w:pPr>
            <w:r w:rsidRPr="00556F44">
              <w:rPr>
                <w:rFonts w:ascii="Times New Roman" w:eastAsia="Times New Roman" w:hAnsi="Times New Roman"/>
                <w:b/>
                <w:bCs/>
                <w:color w:val="000000" w:themeColor="text1"/>
                <w:bdr w:val="none" w:sz="0" w:space="0" w:color="auto" w:frame="1"/>
              </w:rPr>
              <w:t>Nội dung</w:t>
            </w:r>
          </w:p>
        </w:tc>
        <w:tc>
          <w:tcPr>
            <w:tcW w:w="992" w:type="dxa"/>
            <w:vMerge w:val="restart"/>
          </w:tcPr>
          <w:p w14:paraId="541B6816" w14:textId="77777777" w:rsidR="00604CD2" w:rsidRPr="00556F44" w:rsidRDefault="00604CD2" w:rsidP="00060718">
            <w:pPr>
              <w:spacing w:before="120" w:after="120" w:line="360" w:lineRule="exact"/>
              <w:jc w:val="center"/>
              <w:textAlignment w:val="baseline"/>
              <w:outlineLvl w:val="0"/>
              <w:rPr>
                <w:rFonts w:ascii="Times New Roman" w:eastAsia="Times New Roman" w:hAnsi="Times New Roman"/>
                <w:b/>
                <w:bCs/>
                <w:color w:val="000000" w:themeColor="text1"/>
                <w:bdr w:val="none" w:sz="0" w:space="0" w:color="auto" w:frame="1"/>
              </w:rPr>
            </w:pPr>
            <w:r w:rsidRPr="00556F44">
              <w:rPr>
                <w:rFonts w:ascii="Times New Roman" w:eastAsia="Times New Roman" w:hAnsi="Times New Roman"/>
                <w:b/>
                <w:bCs/>
                <w:color w:val="000000" w:themeColor="text1"/>
                <w:bdr w:val="none" w:sz="0" w:space="0" w:color="auto" w:frame="1"/>
              </w:rPr>
              <w:t>Hình thức</w:t>
            </w:r>
          </w:p>
        </w:tc>
        <w:tc>
          <w:tcPr>
            <w:tcW w:w="2227" w:type="dxa"/>
            <w:gridSpan w:val="3"/>
          </w:tcPr>
          <w:p w14:paraId="3A7503B6" w14:textId="77777777" w:rsidR="00604CD2" w:rsidRPr="00556F44" w:rsidRDefault="00604CD2" w:rsidP="00060718">
            <w:pPr>
              <w:spacing w:before="120" w:after="120" w:line="360" w:lineRule="exact"/>
              <w:jc w:val="center"/>
              <w:textAlignment w:val="baseline"/>
              <w:outlineLvl w:val="0"/>
              <w:rPr>
                <w:rFonts w:ascii="Times New Roman" w:eastAsia="Times New Roman" w:hAnsi="Times New Roman"/>
                <w:b/>
                <w:bCs/>
                <w:color w:val="000000" w:themeColor="text1"/>
                <w:bdr w:val="none" w:sz="0" w:space="0" w:color="auto" w:frame="1"/>
              </w:rPr>
            </w:pPr>
            <w:r w:rsidRPr="00556F44">
              <w:rPr>
                <w:rFonts w:ascii="Times New Roman" w:eastAsia="Times New Roman" w:hAnsi="Times New Roman"/>
                <w:b/>
                <w:bCs/>
                <w:color w:val="000000" w:themeColor="text1"/>
                <w:bdr w:val="none" w:sz="0" w:space="0" w:color="auto" w:frame="1"/>
              </w:rPr>
              <w:t>Thời lượng</w:t>
            </w:r>
          </w:p>
        </w:tc>
        <w:tc>
          <w:tcPr>
            <w:tcW w:w="892" w:type="dxa"/>
            <w:vMerge w:val="restart"/>
          </w:tcPr>
          <w:p w14:paraId="361C304A" w14:textId="77777777" w:rsidR="00604CD2" w:rsidRPr="00556F44" w:rsidRDefault="00604CD2" w:rsidP="00060718">
            <w:pPr>
              <w:spacing w:before="120" w:after="120" w:line="360" w:lineRule="exact"/>
              <w:jc w:val="center"/>
              <w:textAlignment w:val="baseline"/>
              <w:outlineLvl w:val="0"/>
              <w:rPr>
                <w:rFonts w:ascii="Times New Roman" w:eastAsia="Times New Roman" w:hAnsi="Times New Roman"/>
                <w:b/>
                <w:bCs/>
                <w:color w:val="000000" w:themeColor="text1"/>
                <w:bdr w:val="none" w:sz="0" w:space="0" w:color="auto" w:frame="1"/>
              </w:rPr>
            </w:pPr>
            <w:r w:rsidRPr="00556F44">
              <w:rPr>
                <w:rFonts w:ascii="Times New Roman" w:eastAsia="Times New Roman" w:hAnsi="Times New Roman"/>
                <w:b/>
                <w:bCs/>
                <w:color w:val="000000" w:themeColor="text1"/>
                <w:bdr w:val="none" w:sz="0" w:space="0" w:color="auto" w:frame="1"/>
              </w:rPr>
              <w:t>Đối tượng</w:t>
            </w:r>
          </w:p>
        </w:tc>
        <w:tc>
          <w:tcPr>
            <w:tcW w:w="992" w:type="dxa"/>
            <w:vMerge w:val="restart"/>
          </w:tcPr>
          <w:p w14:paraId="7275522F" w14:textId="77777777" w:rsidR="00604CD2" w:rsidRPr="00556F44" w:rsidRDefault="00604CD2" w:rsidP="00060718">
            <w:pPr>
              <w:spacing w:before="120" w:after="120" w:line="360" w:lineRule="exact"/>
              <w:jc w:val="center"/>
              <w:textAlignment w:val="baseline"/>
              <w:outlineLvl w:val="0"/>
              <w:rPr>
                <w:rFonts w:ascii="Times New Roman" w:eastAsia="Times New Roman" w:hAnsi="Times New Roman"/>
                <w:b/>
                <w:bCs/>
                <w:color w:val="000000" w:themeColor="text1"/>
                <w:bdr w:val="none" w:sz="0" w:space="0" w:color="auto" w:frame="1"/>
              </w:rPr>
            </w:pPr>
            <w:r w:rsidRPr="00556F44">
              <w:rPr>
                <w:rFonts w:ascii="Times New Roman" w:eastAsia="Times New Roman" w:hAnsi="Times New Roman"/>
                <w:b/>
                <w:bCs/>
                <w:color w:val="000000" w:themeColor="text1"/>
                <w:bdr w:val="none" w:sz="0" w:space="0" w:color="auto" w:frame="1"/>
              </w:rPr>
              <w:t>Người thực hiện</w:t>
            </w:r>
          </w:p>
        </w:tc>
        <w:tc>
          <w:tcPr>
            <w:tcW w:w="1134" w:type="dxa"/>
            <w:vMerge w:val="restart"/>
          </w:tcPr>
          <w:p w14:paraId="19DEC3F9" w14:textId="77777777" w:rsidR="00604CD2" w:rsidRPr="00556F44" w:rsidRDefault="00604CD2" w:rsidP="00060718">
            <w:pPr>
              <w:spacing w:before="120" w:after="120" w:line="360" w:lineRule="exact"/>
              <w:jc w:val="center"/>
              <w:textAlignment w:val="baseline"/>
              <w:outlineLvl w:val="0"/>
              <w:rPr>
                <w:rFonts w:ascii="Times New Roman" w:eastAsia="Times New Roman" w:hAnsi="Times New Roman"/>
                <w:b/>
                <w:bCs/>
                <w:color w:val="000000" w:themeColor="text1"/>
                <w:bdr w:val="none" w:sz="0" w:space="0" w:color="auto" w:frame="1"/>
              </w:rPr>
            </w:pPr>
            <w:r w:rsidRPr="00556F44">
              <w:rPr>
                <w:rFonts w:ascii="Times New Roman" w:eastAsia="Times New Roman" w:hAnsi="Times New Roman"/>
                <w:b/>
                <w:bCs/>
                <w:color w:val="000000" w:themeColor="text1"/>
                <w:bdr w:val="none" w:sz="0" w:space="0" w:color="auto" w:frame="1"/>
              </w:rPr>
              <w:t>Thời gian</w:t>
            </w:r>
          </w:p>
        </w:tc>
        <w:tc>
          <w:tcPr>
            <w:tcW w:w="850" w:type="dxa"/>
            <w:vMerge w:val="restart"/>
          </w:tcPr>
          <w:p w14:paraId="1210D458" w14:textId="77777777" w:rsidR="00604CD2" w:rsidRPr="00556F44" w:rsidRDefault="00604CD2" w:rsidP="00060718">
            <w:pPr>
              <w:spacing w:before="120" w:after="120" w:line="360" w:lineRule="exact"/>
              <w:jc w:val="center"/>
              <w:textAlignment w:val="baseline"/>
              <w:outlineLvl w:val="0"/>
              <w:rPr>
                <w:rFonts w:ascii="Times New Roman" w:eastAsia="Times New Roman" w:hAnsi="Times New Roman"/>
                <w:b/>
                <w:bCs/>
                <w:color w:val="000000" w:themeColor="text1"/>
                <w:bdr w:val="none" w:sz="0" w:space="0" w:color="auto" w:frame="1"/>
              </w:rPr>
            </w:pPr>
            <w:r w:rsidRPr="00556F44">
              <w:rPr>
                <w:rFonts w:ascii="Times New Roman" w:eastAsia="Times New Roman" w:hAnsi="Times New Roman"/>
                <w:b/>
                <w:bCs/>
                <w:color w:val="000000" w:themeColor="text1"/>
                <w:bdr w:val="none" w:sz="0" w:space="0" w:color="auto" w:frame="1"/>
              </w:rPr>
              <w:t>Điều chỉnh/Bổ sung</w:t>
            </w:r>
          </w:p>
        </w:tc>
      </w:tr>
      <w:tr w:rsidR="00D30B30" w:rsidRPr="00556F44" w14:paraId="709EA37C" w14:textId="77777777" w:rsidTr="009B182A">
        <w:trPr>
          <w:trHeight w:val="204"/>
        </w:trPr>
        <w:tc>
          <w:tcPr>
            <w:tcW w:w="898" w:type="dxa"/>
            <w:vMerge/>
          </w:tcPr>
          <w:p w14:paraId="11CF7F27" w14:textId="77777777" w:rsidR="00604CD2" w:rsidRPr="00556F44" w:rsidRDefault="00604CD2" w:rsidP="00060718">
            <w:pPr>
              <w:spacing w:before="120" w:after="120" w:line="360" w:lineRule="exact"/>
              <w:jc w:val="both"/>
              <w:textAlignment w:val="baseline"/>
              <w:outlineLvl w:val="0"/>
              <w:rPr>
                <w:rFonts w:ascii="Times New Roman" w:eastAsia="Times New Roman" w:hAnsi="Times New Roman"/>
                <w:b/>
                <w:bCs/>
                <w:color w:val="000000" w:themeColor="text1"/>
                <w:bdr w:val="none" w:sz="0" w:space="0" w:color="auto" w:frame="1"/>
              </w:rPr>
            </w:pPr>
          </w:p>
        </w:tc>
        <w:tc>
          <w:tcPr>
            <w:tcW w:w="2930" w:type="dxa"/>
            <w:vMerge/>
          </w:tcPr>
          <w:p w14:paraId="604DA86C" w14:textId="77777777" w:rsidR="00604CD2" w:rsidRPr="00556F44" w:rsidRDefault="00604CD2" w:rsidP="00060718">
            <w:pPr>
              <w:spacing w:before="120" w:after="120" w:line="360" w:lineRule="exact"/>
              <w:jc w:val="both"/>
              <w:textAlignment w:val="baseline"/>
              <w:outlineLvl w:val="0"/>
              <w:rPr>
                <w:rFonts w:ascii="Times New Roman" w:eastAsia="Times New Roman" w:hAnsi="Times New Roman"/>
                <w:b/>
                <w:bCs/>
                <w:color w:val="000000" w:themeColor="text1"/>
                <w:bdr w:val="none" w:sz="0" w:space="0" w:color="auto" w:frame="1"/>
              </w:rPr>
            </w:pPr>
          </w:p>
        </w:tc>
        <w:tc>
          <w:tcPr>
            <w:tcW w:w="992" w:type="dxa"/>
            <w:vMerge/>
          </w:tcPr>
          <w:p w14:paraId="1E432C5A" w14:textId="77777777" w:rsidR="00604CD2" w:rsidRPr="00556F44" w:rsidRDefault="00604CD2" w:rsidP="00060718">
            <w:pPr>
              <w:spacing w:before="120" w:after="120" w:line="360" w:lineRule="exact"/>
              <w:jc w:val="both"/>
              <w:textAlignment w:val="baseline"/>
              <w:outlineLvl w:val="0"/>
              <w:rPr>
                <w:rFonts w:ascii="Times New Roman" w:eastAsia="Times New Roman" w:hAnsi="Times New Roman"/>
                <w:b/>
                <w:bCs/>
                <w:color w:val="000000" w:themeColor="text1"/>
                <w:bdr w:val="none" w:sz="0" w:space="0" w:color="auto" w:frame="1"/>
              </w:rPr>
            </w:pPr>
          </w:p>
        </w:tc>
        <w:tc>
          <w:tcPr>
            <w:tcW w:w="851" w:type="dxa"/>
          </w:tcPr>
          <w:p w14:paraId="12092881" w14:textId="77777777" w:rsidR="00604CD2" w:rsidRPr="00556F44" w:rsidRDefault="00604CD2" w:rsidP="007C3522">
            <w:pPr>
              <w:spacing w:before="120" w:after="120" w:line="360" w:lineRule="exact"/>
              <w:textAlignment w:val="baseline"/>
              <w:outlineLvl w:val="0"/>
              <w:rPr>
                <w:rFonts w:ascii="Times New Roman" w:eastAsia="Times New Roman" w:hAnsi="Times New Roman"/>
                <w:b/>
                <w:bCs/>
                <w:color w:val="000000" w:themeColor="text1"/>
                <w:bdr w:val="none" w:sz="0" w:space="0" w:color="auto" w:frame="1"/>
              </w:rPr>
            </w:pPr>
            <w:r w:rsidRPr="00556F44">
              <w:rPr>
                <w:rFonts w:ascii="Times New Roman" w:eastAsia="Times New Roman" w:hAnsi="Times New Roman"/>
                <w:b/>
                <w:bCs/>
                <w:color w:val="000000" w:themeColor="text1"/>
                <w:bdr w:val="none" w:sz="0" w:space="0" w:color="auto" w:frame="1"/>
              </w:rPr>
              <w:t>Lý thuyết</w:t>
            </w:r>
          </w:p>
        </w:tc>
        <w:tc>
          <w:tcPr>
            <w:tcW w:w="708" w:type="dxa"/>
          </w:tcPr>
          <w:p w14:paraId="04638BFF" w14:textId="77777777" w:rsidR="00604CD2" w:rsidRPr="00556F44" w:rsidRDefault="00604CD2" w:rsidP="00060718">
            <w:pPr>
              <w:spacing w:before="120" w:after="120" w:line="360" w:lineRule="exact"/>
              <w:jc w:val="center"/>
              <w:textAlignment w:val="baseline"/>
              <w:outlineLvl w:val="0"/>
              <w:rPr>
                <w:rFonts w:ascii="Times New Roman" w:eastAsia="Times New Roman" w:hAnsi="Times New Roman"/>
                <w:b/>
                <w:bCs/>
                <w:color w:val="000000" w:themeColor="text1"/>
                <w:bdr w:val="none" w:sz="0" w:space="0" w:color="auto" w:frame="1"/>
              </w:rPr>
            </w:pPr>
            <w:r w:rsidRPr="00556F44">
              <w:rPr>
                <w:rFonts w:ascii="Times New Roman" w:eastAsia="Times New Roman" w:hAnsi="Times New Roman"/>
                <w:b/>
                <w:bCs/>
                <w:color w:val="000000" w:themeColor="text1"/>
                <w:bdr w:val="none" w:sz="0" w:space="0" w:color="auto" w:frame="1"/>
              </w:rPr>
              <w:t>Thực hành</w:t>
            </w:r>
          </w:p>
        </w:tc>
        <w:tc>
          <w:tcPr>
            <w:tcW w:w="668" w:type="dxa"/>
          </w:tcPr>
          <w:p w14:paraId="79FE72C6" w14:textId="77777777" w:rsidR="00604CD2" w:rsidRPr="00556F44" w:rsidRDefault="00604CD2" w:rsidP="00060718">
            <w:pPr>
              <w:spacing w:before="120" w:after="120" w:line="360" w:lineRule="exact"/>
              <w:jc w:val="center"/>
              <w:textAlignment w:val="baseline"/>
              <w:outlineLvl w:val="0"/>
              <w:rPr>
                <w:rFonts w:ascii="Times New Roman" w:eastAsia="Times New Roman" w:hAnsi="Times New Roman"/>
                <w:b/>
                <w:bCs/>
                <w:color w:val="000000" w:themeColor="text1"/>
                <w:bdr w:val="none" w:sz="0" w:space="0" w:color="auto" w:frame="1"/>
              </w:rPr>
            </w:pPr>
            <w:r w:rsidRPr="00556F44">
              <w:rPr>
                <w:rFonts w:ascii="Times New Roman" w:eastAsia="Times New Roman" w:hAnsi="Times New Roman"/>
                <w:b/>
                <w:bCs/>
                <w:color w:val="000000" w:themeColor="text1"/>
                <w:bdr w:val="none" w:sz="0" w:space="0" w:color="auto" w:frame="1"/>
              </w:rPr>
              <w:t>Tự học</w:t>
            </w:r>
          </w:p>
        </w:tc>
        <w:tc>
          <w:tcPr>
            <w:tcW w:w="892" w:type="dxa"/>
            <w:vMerge/>
          </w:tcPr>
          <w:p w14:paraId="31861E86" w14:textId="77777777" w:rsidR="00604CD2" w:rsidRPr="00556F44" w:rsidRDefault="00604CD2" w:rsidP="00060718">
            <w:pPr>
              <w:spacing w:before="120" w:after="120" w:line="360" w:lineRule="exact"/>
              <w:jc w:val="both"/>
              <w:textAlignment w:val="baseline"/>
              <w:outlineLvl w:val="0"/>
              <w:rPr>
                <w:rFonts w:ascii="Times New Roman" w:eastAsia="Times New Roman" w:hAnsi="Times New Roman"/>
                <w:b/>
                <w:bCs/>
                <w:color w:val="000000" w:themeColor="text1"/>
                <w:bdr w:val="none" w:sz="0" w:space="0" w:color="auto" w:frame="1"/>
              </w:rPr>
            </w:pPr>
          </w:p>
        </w:tc>
        <w:tc>
          <w:tcPr>
            <w:tcW w:w="992" w:type="dxa"/>
            <w:vMerge/>
          </w:tcPr>
          <w:p w14:paraId="014DD99E" w14:textId="77777777" w:rsidR="00604CD2" w:rsidRPr="00556F44" w:rsidRDefault="00604CD2" w:rsidP="00060718">
            <w:pPr>
              <w:spacing w:before="120" w:after="120" w:line="360" w:lineRule="exact"/>
              <w:jc w:val="both"/>
              <w:textAlignment w:val="baseline"/>
              <w:outlineLvl w:val="0"/>
              <w:rPr>
                <w:rFonts w:ascii="Times New Roman" w:eastAsia="Times New Roman" w:hAnsi="Times New Roman"/>
                <w:b/>
                <w:bCs/>
                <w:color w:val="000000" w:themeColor="text1"/>
                <w:bdr w:val="none" w:sz="0" w:space="0" w:color="auto" w:frame="1"/>
              </w:rPr>
            </w:pPr>
          </w:p>
        </w:tc>
        <w:tc>
          <w:tcPr>
            <w:tcW w:w="1134" w:type="dxa"/>
            <w:vMerge/>
          </w:tcPr>
          <w:p w14:paraId="22A23B32" w14:textId="77777777" w:rsidR="00604CD2" w:rsidRPr="00556F44" w:rsidRDefault="00604CD2" w:rsidP="00060718">
            <w:pPr>
              <w:spacing w:before="120" w:after="120" w:line="360" w:lineRule="exact"/>
              <w:jc w:val="both"/>
              <w:textAlignment w:val="baseline"/>
              <w:outlineLvl w:val="0"/>
              <w:rPr>
                <w:rFonts w:ascii="Times New Roman" w:eastAsia="Times New Roman" w:hAnsi="Times New Roman"/>
                <w:b/>
                <w:bCs/>
                <w:color w:val="000000" w:themeColor="text1"/>
                <w:bdr w:val="none" w:sz="0" w:space="0" w:color="auto" w:frame="1"/>
              </w:rPr>
            </w:pPr>
          </w:p>
        </w:tc>
        <w:tc>
          <w:tcPr>
            <w:tcW w:w="850" w:type="dxa"/>
            <w:vMerge/>
          </w:tcPr>
          <w:p w14:paraId="44C5BADE" w14:textId="77777777" w:rsidR="00604CD2" w:rsidRPr="00556F44" w:rsidRDefault="00604CD2" w:rsidP="00060718">
            <w:pPr>
              <w:spacing w:before="120" w:after="120" w:line="360" w:lineRule="exact"/>
              <w:jc w:val="both"/>
              <w:textAlignment w:val="baseline"/>
              <w:outlineLvl w:val="0"/>
              <w:rPr>
                <w:rFonts w:ascii="Times New Roman" w:eastAsia="Times New Roman" w:hAnsi="Times New Roman"/>
                <w:b/>
                <w:bCs/>
                <w:color w:val="000000" w:themeColor="text1"/>
                <w:bdr w:val="none" w:sz="0" w:space="0" w:color="auto" w:frame="1"/>
              </w:rPr>
            </w:pPr>
          </w:p>
        </w:tc>
      </w:tr>
      <w:tr w:rsidR="00DF1CE9" w:rsidRPr="00556F44" w14:paraId="2C9A607E" w14:textId="77777777" w:rsidTr="009B182A">
        <w:trPr>
          <w:trHeight w:val="204"/>
        </w:trPr>
        <w:tc>
          <w:tcPr>
            <w:tcW w:w="898" w:type="dxa"/>
            <w:vMerge w:val="restart"/>
          </w:tcPr>
          <w:p w14:paraId="10F2C37C" w14:textId="77777777" w:rsidR="00DF1CE9" w:rsidRPr="00556F44" w:rsidRDefault="00DF1CE9" w:rsidP="00060718">
            <w:pPr>
              <w:spacing w:after="0" w:line="360" w:lineRule="exact"/>
              <w:jc w:val="center"/>
              <w:textAlignment w:val="baseline"/>
              <w:outlineLvl w:val="0"/>
              <w:rPr>
                <w:rFonts w:ascii="Times New Roman" w:eastAsia="Times New Roman" w:hAnsi="Times New Roman"/>
                <w:b/>
                <w:color w:val="000000" w:themeColor="text1"/>
                <w:bdr w:val="none" w:sz="0" w:space="0" w:color="auto" w:frame="1"/>
              </w:rPr>
            </w:pPr>
            <w:r w:rsidRPr="00556F44">
              <w:rPr>
                <w:rFonts w:ascii="Times New Roman" w:eastAsia="Times New Roman" w:hAnsi="Times New Roman"/>
                <w:b/>
                <w:color w:val="000000" w:themeColor="text1"/>
                <w:bdr w:val="none" w:sz="0" w:space="0" w:color="auto" w:frame="1"/>
              </w:rPr>
              <w:t>1. Bồi dưỡng thường xuyên</w:t>
            </w:r>
          </w:p>
          <w:p w14:paraId="4C423434" w14:textId="77777777" w:rsidR="00DF1CE9" w:rsidRPr="00556F44" w:rsidRDefault="00DF1CE9" w:rsidP="00060718">
            <w:pPr>
              <w:spacing w:after="0" w:line="360" w:lineRule="exact"/>
              <w:jc w:val="center"/>
              <w:textAlignment w:val="baseline"/>
              <w:outlineLvl w:val="0"/>
              <w:rPr>
                <w:rFonts w:ascii="Times New Roman" w:eastAsia="Times New Roman" w:hAnsi="Times New Roman"/>
                <w:b/>
                <w:bCs/>
                <w:color w:val="000000" w:themeColor="text1"/>
                <w:bdr w:val="none" w:sz="0" w:space="0" w:color="auto" w:frame="1"/>
              </w:rPr>
            </w:pPr>
          </w:p>
        </w:tc>
        <w:tc>
          <w:tcPr>
            <w:tcW w:w="2930" w:type="dxa"/>
          </w:tcPr>
          <w:p w14:paraId="22D985A9" w14:textId="2D2A0548" w:rsidR="00DF1CE9" w:rsidRPr="00556F44" w:rsidRDefault="00DF1CE9" w:rsidP="001B1858">
            <w:pPr>
              <w:spacing w:after="160"/>
              <w:jc w:val="both"/>
              <w:rPr>
                <w:rFonts w:ascii="Times New Roman" w:hAnsi="Times New Roman"/>
                <w:b/>
              </w:rPr>
            </w:pPr>
            <w:r w:rsidRPr="00556F44">
              <w:rPr>
                <w:rFonts w:ascii="Times New Roman" w:hAnsi="Times New Roman"/>
                <w:b/>
              </w:rPr>
              <w:t>MĐ</w:t>
            </w:r>
            <w:r w:rsidR="00347E53">
              <w:rPr>
                <w:rFonts w:ascii="Times New Roman" w:hAnsi="Times New Roman"/>
                <w:b/>
              </w:rPr>
              <w:t>4</w:t>
            </w:r>
            <w:r w:rsidRPr="00556F44">
              <w:rPr>
                <w:rFonts w:ascii="Times New Roman" w:hAnsi="Times New Roman"/>
              </w:rPr>
              <w:t>:</w:t>
            </w:r>
            <w:r w:rsidR="00347E53">
              <w:rPr>
                <w:rFonts w:ascii="Times New Roman" w:hAnsi="Times New Roman"/>
              </w:rPr>
              <w:t xml:space="preserve"> </w:t>
            </w:r>
            <w:proofErr w:type="spellStart"/>
            <w:r w:rsidR="00347E53">
              <w:rPr>
                <w:rFonts w:ascii="Times New Roman" w:hAnsi="Times New Roman"/>
              </w:rPr>
              <w:t>Tư</w:t>
            </w:r>
            <w:proofErr w:type="spellEnd"/>
            <w:r w:rsidR="00347E53">
              <w:rPr>
                <w:rFonts w:ascii="Times New Roman" w:hAnsi="Times New Roman"/>
              </w:rPr>
              <w:t xml:space="preserve"> </w:t>
            </w:r>
            <w:proofErr w:type="spellStart"/>
            <w:r w:rsidR="00347E53">
              <w:rPr>
                <w:rFonts w:ascii="Times New Roman" w:hAnsi="Times New Roman"/>
              </w:rPr>
              <w:t>tưởng</w:t>
            </w:r>
            <w:proofErr w:type="spellEnd"/>
            <w:r w:rsidR="00347E53">
              <w:rPr>
                <w:rFonts w:ascii="Times New Roman" w:hAnsi="Times New Roman"/>
              </w:rPr>
              <w:t xml:space="preserve"> </w:t>
            </w:r>
            <w:proofErr w:type="spellStart"/>
            <w:r w:rsidR="00347E53">
              <w:rPr>
                <w:rFonts w:ascii="Times New Roman" w:hAnsi="Times New Roman"/>
              </w:rPr>
              <w:t>đổi</w:t>
            </w:r>
            <w:proofErr w:type="spellEnd"/>
            <w:r w:rsidR="00347E53">
              <w:rPr>
                <w:rFonts w:ascii="Times New Roman" w:hAnsi="Times New Roman"/>
              </w:rPr>
              <w:t xml:space="preserve"> </w:t>
            </w:r>
            <w:proofErr w:type="spellStart"/>
            <w:r w:rsidR="00347E53">
              <w:rPr>
                <w:rFonts w:ascii="Times New Roman" w:hAnsi="Times New Roman"/>
              </w:rPr>
              <w:t>mới</w:t>
            </w:r>
            <w:proofErr w:type="spellEnd"/>
            <w:r w:rsidR="00347E53">
              <w:rPr>
                <w:rFonts w:ascii="Times New Roman" w:hAnsi="Times New Roman"/>
              </w:rPr>
              <w:t xml:space="preserve"> </w:t>
            </w:r>
            <w:proofErr w:type="spellStart"/>
            <w:r w:rsidR="00347E53">
              <w:rPr>
                <w:rFonts w:ascii="Times New Roman" w:hAnsi="Times New Roman"/>
              </w:rPr>
              <w:t>đối</w:t>
            </w:r>
            <w:proofErr w:type="spellEnd"/>
            <w:r w:rsidR="00347E53">
              <w:rPr>
                <w:rFonts w:ascii="Times New Roman" w:hAnsi="Times New Roman"/>
              </w:rPr>
              <w:t xml:space="preserve"> </w:t>
            </w:r>
            <w:proofErr w:type="spellStart"/>
            <w:r w:rsidR="00347E53">
              <w:rPr>
                <w:rFonts w:ascii="Times New Roman" w:hAnsi="Times New Roman"/>
              </w:rPr>
              <w:t>với</w:t>
            </w:r>
            <w:proofErr w:type="spellEnd"/>
            <w:r w:rsidR="00347E53">
              <w:rPr>
                <w:rFonts w:ascii="Times New Roman" w:hAnsi="Times New Roman"/>
              </w:rPr>
              <w:t xml:space="preserve"> </w:t>
            </w:r>
            <w:proofErr w:type="spellStart"/>
            <w:r w:rsidR="00347E53">
              <w:rPr>
                <w:rFonts w:ascii="Times New Roman" w:hAnsi="Times New Roman"/>
              </w:rPr>
              <w:t>người</w:t>
            </w:r>
            <w:proofErr w:type="spellEnd"/>
            <w:r w:rsidR="00347E53">
              <w:rPr>
                <w:rFonts w:ascii="Times New Roman" w:hAnsi="Times New Roman"/>
              </w:rPr>
              <w:t xml:space="preserve"> CBQL </w:t>
            </w:r>
            <w:proofErr w:type="spellStart"/>
            <w:r w:rsidR="00347E53">
              <w:rPr>
                <w:rFonts w:ascii="Times New Roman" w:hAnsi="Times New Roman"/>
              </w:rPr>
              <w:t>cơ</w:t>
            </w:r>
            <w:proofErr w:type="spellEnd"/>
            <w:r w:rsidR="00347E53">
              <w:rPr>
                <w:rFonts w:ascii="Times New Roman" w:hAnsi="Times New Roman"/>
              </w:rPr>
              <w:t xml:space="preserve"> </w:t>
            </w:r>
            <w:proofErr w:type="spellStart"/>
            <w:r w:rsidR="00347E53">
              <w:rPr>
                <w:rFonts w:ascii="Times New Roman" w:hAnsi="Times New Roman"/>
              </w:rPr>
              <w:t>sở</w:t>
            </w:r>
            <w:proofErr w:type="spellEnd"/>
            <w:r w:rsidR="00347E53">
              <w:rPr>
                <w:rFonts w:ascii="Times New Roman" w:hAnsi="Times New Roman"/>
              </w:rPr>
              <w:t xml:space="preserve"> </w:t>
            </w:r>
            <w:proofErr w:type="spellStart"/>
            <w:r w:rsidR="00347E53">
              <w:rPr>
                <w:rFonts w:ascii="Times New Roman" w:hAnsi="Times New Roman"/>
              </w:rPr>
              <w:t>giáo</w:t>
            </w:r>
            <w:proofErr w:type="spellEnd"/>
            <w:r w:rsidR="00347E53">
              <w:rPr>
                <w:rFonts w:ascii="Times New Roman" w:hAnsi="Times New Roman"/>
              </w:rPr>
              <w:t xml:space="preserve"> </w:t>
            </w:r>
            <w:proofErr w:type="spellStart"/>
            <w:r w:rsidR="00347E53">
              <w:rPr>
                <w:rFonts w:ascii="Times New Roman" w:hAnsi="Times New Roman"/>
              </w:rPr>
              <w:t>dục</w:t>
            </w:r>
            <w:proofErr w:type="spellEnd"/>
            <w:r w:rsidR="00347E53">
              <w:rPr>
                <w:rFonts w:ascii="Times New Roman" w:hAnsi="Times New Roman"/>
              </w:rPr>
              <w:t xml:space="preserve"> </w:t>
            </w:r>
            <w:proofErr w:type="spellStart"/>
            <w:r w:rsidR="00347E53">
              <w:rPr>
                <w:rFonts w:ascii="Times New Roman" w:hAnsi="Times New Roman"/>
              </w:rPr>
              <w:t>mầm</w:t>
            </w:r>
            <w:proofErr w:type="spellEnd"/>
            <w:r w:rsidR="00347E53">
              <w:rPr>
                <w:rFonts w:ascii="Times New Roman" w:hAnsi="Times New Roman"/>
              </w:rPr>
              <w:t xml:space="preserve"> non</w:t>
            </w:r>
            <w:r w:rsidRPr="00556F44">
              <w:rPr>
                <w:rFonts w:ascii="Times New Roman" w:hAnsi="Times New Roman"/>
              </w:rPr>
              <w:t xml:space="preserve"> </w:t>
            </w:r>
            <w:r w:rsidRPr="00556F44">
              <w:rPr>
                <w:rFonts w:ascii="Times New Roman" w:hAnsi="Times New Roman"/>
                <w:b/>
              </w:rPr>
              <w:t xml:space="preserve">(20 </w:t>
            </w:r>
            <w:proofErr w:type="spellStart"/>
            <w:r w:rsidRPr="00556F44">
              <w:rPr>
                <w:rFonts w:ascii="Times New Roman" w:hAnsi="Times New Roman"/>
                <w:b/>
              </w:rPr>
              <w:t>tiết</w:t>
            </w:r>
            <w:proofErr w:type="spellEnd"/>
            <w:r w:rsidRPr="00556F44">
              <w:rPr>
                <w:rFonts w:ascii="Times New Roman" w:hAnsi="Times New Roman"/>
                <w:b/>
              </w:rPr>
              <w:t>)</w:t>
            </w:r>
          </w:p>
        </w:tc>
        <w:tc>
          <w:tcPr>
            <w:tcW w:w="992" w:type="dxa"/>
            <w:vAlign w:val="center"/>
          </w:tcPr>
          <w:p w14:paraId="0DE964E9" w14:textId="77777777" w:rsidR="00DF1CE9" w:rsidRPr="00556F44" w:rsidRDefault="00DF1CE9" w:rsidP="00DF1CE9">
            <w:pPr>
              <w:spacing w:after="0" w:line="360" w:lineRule="exact"/>
              <w:textAlignment w:val="baseline"/>
              <w:outlineLvl w:val="0"/>
              <w:rPr>
                <w:rFonts w:ascii="Times New Roman" w:eastAsia="Times New Roman" w:hAnsi="Times New Roman"/>
                <w:bCs/>
                <w:color w:val="000000" w:themeColor="text1"/>
                <w:bdr w:val="none" w:sz="0" w:space="0" w:color="auto" w:frame="1"/>
              </w:rPr>
            </w:pPr>
            <w:r w:rsidRPr="00556F44">
              <w:rPr>
                <w:rFonts w:ascii="Times New Roman" w:eastAsia="Times New Roman" w:hAnsi="Times New Roman"/>
                <w:bCs/>
                <w:color w:val="000000" w:themeColor="text1"/>
                <w:bdr w:val="none" w:sz="0" w:space="0" w:color="auto" w:frame="1"/>
              </w:rPr>
              <w:t xml:space="preserve">Học Nhóm </w:t>
            </w:r>
          </w:p>
        </w:tc>
        <w:tc>
          <w:tcPr>
            <w:tcW w:w="851" w:type="dxa"/>
            <w:vAlign w:val="center"/>
          </w:tcPr>
          <w:p w14:paraId="4DD1012E" w14:textId="77777777" w:rsidR="00DF1CE9" w:rsidRPr="00556F44" w:rsidRDefault="00DF1CE9">
            <w:pPr>
              <w:jc w:val="right"/>
              <w:rPr>
                <w:rFonts w:ascii="Times New Roman" w:hAnsi="Times New Roman"/>
                <w:color w:val="000000" w:themeColor="text1"/>
              </w:rPr>
            </w:pPr>
            <w:r w:rsidRPr="00556F44">
              <w:rPr>
                <w:rFonts w:ascii="Times New Roman" w:hAnsi="Times New Roman"/>
                <w:color w:val="000000" w:themeColor="text1"/>
              </w:rPr>
              <w:t>10</w:t>
            </w:r>
          </w:p>
        </w:tc>
        <w:tc>
          <w:tcPr>
            <w:tcW w:w="708" w:type="dxa"/>
            <w:vAlign w:val="center"/>
          </w:tcPr>
          <w:p w14:paraId="662726F0" w14:textId="77777777" w:rsidR="00DF1CE9" w:rsidRPr="00556F44" w:rsidRDefault="00DF1CE9" w:rsidP="0002503A">
            <w:pPr>
              <w:jc w:val="right"/>
              <w:rPr>
                <w:rFonts w:ascii="Times New Roman" w:hAnsi="Times New Roman"/>
                <w:color w:val="000000" w:themeColor="text1"/>
              </w:rPr>
            </w:pPr>
          </w:p>
        </w:tc>
        <w:tc>
          <w:tcPr>
            <w:tcW w:w="668" w:type="dxa"/>
            <w:vAlign w:val="center"/>
          </w:tcPr>
          <w:p w14:paraId="070DAE3E" w14:textId="77777777" w:rsidR="00DF1CE9" w:rsidRPr="00556F44" w:rsidRDefault="00DF1CE9" w:rsidP="00A43419">
            <w:pPr>
              <w:jc w:val="right"/>
              <w:rPr>
                <w:rFonts w:ascii="Times New Roman" w:hAnsi="Times New Roman"/>
                <w:color w:val="000000" w:themeColor="text1"/>
              </w:rPr>
            </w:pPr>
            <w:r w:rsidRPr="00556F44">
              <w:rPr>
                <w:rFonts w:ascii="Times New Roman" w:hAnsi="Times New Roman"/>
                <w:color w:val="000000" w:themeColor="text1"/>
              </w:rPr>
              <w:t>10</w:t>
            </w:r>
          </w:p>
        </w:tc>
        <w:tc>
          <w:tcPr>
            <w:tcW w:w="892" w:type="dxa"/>
            <w:vAlign w:val="center"/>
          </w:tcPr>
          <w:p w14:paraId="32E226F6" w14:textId="77777777" w:rsidR="00DF1CE9" w:rsidRPr="00556F44" w:rsidRDefault="00DF1CE9" w:rsidP="00610A2F">
            <w:pPr>
              <w:spacing w:after="0" w:line="360" w:lineRule="exact"/>
              <w:textAlignment w:val="baseline"/>
              <w:outlineLvl w:val="0"/>
              <w:rPr>
                <w:rFonts w:ascii="Times New Roman" w:eastAsia="Times New Roman" w:hAnsi="Times New Roman"/>
                <w:bCs/>
                <w:color w:val="000000" w:themeColor="text1"/>
                <w:bdr w:val="none" w:sz="0" w:space="0" w:color="auto" w:frame="1"/>
              </w:rPr>
            </w:pPr>
            <w:r w:rsidRPr="00556F44">
              <w:rPr>
                <w:rFonts w:ascii="Times New Roman" w:eastAsia="Times New Roman" w:hAnsi="Times New Roman"/>
                <w:bCs/>
                <w:color w:val="000000" w:themeColor="text1"/>
                <w:bdr w:val="none" w:sz="0" w:space="0" w:color="auto" w:frame="1"/>
              </w:rPr>
              <w:t>QL</w:t>
            </w:r>
          </w:p>
        </w:tc>
        <w:tc>
          <w:tcPr>
            <w:tcW w:w="992" w:type="dxa"/>
            <w:vAlign w:val="center"/>
          </w:tcPr>
          <w:p w14:paraId="28FD8C2D" w14:textId="77777777" w:rsidR="00DF1CE9" w:rsidRPr="00556F44" w:rsidRDefault="00DF1CE9" w:rsidP="00610A2F">
            <w:pPr>
              <w:spacing w:after="0" w:line="360" w:lineRule="exact"/>
              <w:textAlignment w:val="baseline"/>
              <w:outlineLvl w:val="0"/>
              <w:rPr>
                <w:rFonts w:ascii="Times New Roman" w:eastAsia="Times New Roman" w:hAnsi="Times New Roman"/>
                <w:bCs/>
                <w:color w:val="000000" w:themeColor="text1"/>
                <w:bdr w:val="none" w:sz="0" w:space="0" w:color="auto" w:frame="1"/>
              </w:rPr>
            </w:pPr>
            <w:r w:rsidRPr="00556F44">
              <w:rPr>
                <w:rFonts w:ascii="Times New Roman" w:eastAsia="Times New Roman" w:hAnsi="Times New Roman"/>
                <w:bCs/>
                <w:color w:val="000000" w:themeColor="text1"/>
                <w:bdr w:val="none" w:sz="0" w:space="0" w:color="auto" w:frame="1"/>
              </w:rPr>
              <w:t>QL</w:t>
            </w:r>
          </w:p>
        </w:tc>
        <w:tc>
          <w:tcPr>
            <w:tcW w:w="1134" w:type="dxa"/>
            <w:vAlign w:val="center"/>
          </w:tcPr>
          <w:p w14:paraId="21F767E7" w14:textId="77777777" w:rsidR="00DF1CE9" w:rsidRPr="00556F44" w:rsidRDefault="00DF1CE9" w:rsidP="002243C5">
            <w:pPr>
              <w:spacing w:after="0" w:line="360" w:lineRule="exact"/>
              <w:textAlignment w:val="baseline"/>
              <w:outlineLvl w:val="0"/>
              <w:rPr>
                <w:rFonts w:ascii="Times New Roman" w:eastAsia="Times New Roman" w:hAnsi="Times New Roman"/>
                <w:bCs/>
                <w:color w:val="000000" w:themeColor="text1"/>
                <w:bdr w:val="none" w:sz="0" w:space="0" w:color="auto" w:frame="1"/>
              </w:rPr>
            </w:pPr>
            <w:r w:rsidRPr="00556F44">
              <w:rPr>
                <w:rFonts w:ascii="Times New Roman" w:eastAsia="Times New Roman" w:hAnsi="Times New Roman"/>
                <w:bCs/>
                <w:color w:val="000000" w:themeColor="text1"/>
                <w:bdr w:val="none" w:sz="0" w:space="0" w:color="auto" w:frame="1"/>
              </w:rPr>
              <w:t>T11/2025</w:t>
            </w:r>
          </w:p>
        </w:tc>
        <w:tc>
          <w:tcPr>
            <w:tcW w:w="850" w:type="dxa"/>
          </w:tcPr>
          <w:p w14:paraId="2B59BC52" w14:textId="77777777" w:rsidR="00DF1CE9" w:rsidRPr="00556F44" w:rsidRDefault="00DF1CE9" w:rsidP="00060718">
            <w:pPr>
              <w:spacing w:after="0" w:line="360" w:lineRule="exact"/>
              <w:jc w:val="both"/>
              <w:textAlignment w:val="baseline"/>
              <w:outlineLvl w:val="0"/>
              <w:rPr>
                <w:rFonts w:ascii="Times New Roman" w:eastAsia="Times New Roman" w:hAnsi="Times New Roman"/>
                <w:b/>
                <w:bCs/>
                <w:color w:val="000000" w:themeColor="text1"/>
                <w:bdr w:val="none" w:sz="0" w:space="0" w:color="auto" w:frame="1"/>
              </w:rPr>
            </w:pPr>
          </w:p>
        </w:tc>
      </w:tr>
      <w:tr w:rsidR="00DF1CE9" w:rsidRPr="00556F44" w14:paraId="3E392E88" w14:textId="77777777" w:rsidTr="009B182A">
        <w:trPr>
          <w:trHeight w:val="1010"/>
        </w:trPr>
        <w:tc>
          <w:tcPr>
            <w:tcW w:w="898" w:type="dxa"/>
            <w:vMerge/>
          </w:tcPr>
          <w:p w14:paraId="39749F49" w14:textId="77777777" w:rsidR="00DF1CE9" w:rsidRPr="00556F44" w:rsidRDefault="00DF1CE9" w:rsidP="00060718">
            <w:pPr>
              <w:spacing w:after="0" w:line="360" w:lineRule="exact"/>
              <w:jc w:val="both"/>
              <w:textAlignment w:val="baseline"/>
              <w:outlineLvl w:val="0"/>
              <w:rPr>
                <w:rFonts w:ascii="Times New Roman" w:eastAsia="Times New Roman" w:hAnsi="Times New Roman"/>
                <w:b/>
                <w:bCs/>
                <w:color w:val="000000" w:themeColor="text1"/>
                <w:bdr w:val="none" w:sz="0" w:space="0" w:color="auto" w:frame="1"/>
              </w:rPr>
            </w:pPr>
          </w:p>
        </w:tc>
        <w:tc>
          <w:tcPr>
            <w:tcW w:w="2930" w:type="dxa"/>
          </w:tcPr>
          <w:p w14:paraId="4A0F815F" w14:textId="318DA3CB" w:rsidR="00DF1CE9" w:rsidRPr="00556F44" w:rsidRDefault="002543CB" w:rsidP="001B1858">
            <w:pPr>
              <w:rPr>
                <w:rFonts w:ascii="Times New Roman" w:hAnsi="Times New Roman"/>
              </w:rPr>
            </w:pPr>
            <w:r w:rsidRPr="00556F44">
              <w:rPr>
                <w:rFonts w:ascii="Times New Roman" w:hAnsi="Times New Roman"/>
                <w:b/>
              </w:rPr>
              <w:t>MĐ 24</w:t>
            </w:r>
            <w:r w:rsidRPr="00556F44">
              <w:rPr>
                <w:rFonts w:ascii="Times New Roman" w:hAnsi="Times New Roman"/>
              </w:rPr>
              <w:t xml:space="preserve">: </w:t>
            </w:r>
            <w:proofErr w:type="spellStart"/>
            <w:r>
              <w:rPr>
                <w:rFonts w:ascii="Times New Roman" w:hAnsi="Times New Roman"/>
              </w:rPr>
              <w:t>Phát</w:t>
            </w:r>
            <w:proofErr w:type="spellEnd"/>
            <w:r>
              <w:rPr>
                <w:rFonts w:ascii="Times New Roman" w:hAnsi="Times New Roman"/>
              </w:rPr>
              <w:t xml:space="preserve"> </w:t>
            </w:r>
            <w:proofErr w:type="spellStart"/>
            <w:r>
              <w:rPr>
                <w:rFonts w:ascii="Times New Roman" w:hAnsi="Times New Roman"/>
              </w:rPr>
              <w:t>triển</w:t>
            </w:r>
            <w:proofErr w:type="spellEnd"/>
            <w:r>
              <w:rPr>
                <w:rFonts w:ascii="Times New Roman" w:hAnsi="Times New Roman"/>
              </w:rPr>
              <w:t xml:space="preserve"> CTGD </w:t>
            </w:r>
            <w:proofErr w:type="spellStart"/>
            <w:r>
              <w:rPr>
                <w:rFonts w:ascii="Times New Roman" w:hAnsi="Times New Roman"/>
              </w:rPr>
              <w:t>của</w:t>
            </w:r>
            <w:proofErr w:type="spellEnd"/>
            <w:r>
              <w:rPr>
                <w:rFonts w:ascii="Times New Roman" w:hAnsi="Times New Roman"/>
              </w:rPr>
              <w:t xml:space="preserve"> CSGDMN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tiếp</w:t>
            </w:r>
            <w:proofErr w:type="spellEnd"/>
            <w:r>
              <w:rPr>
                <w:rFonts w:ascii="Times New Roman" w:hAnsi="Times New Roman"/>
              </w:rPr>
              <w:t xml:space="preserve"> </w:t>
            </w:r>
            <w:proofErr w:type="spellStart"/>
            <w:r>
              <w:rPr>
                <w:rFonts w:ascii="Times New Roman" w:hAnsi="Times New Roman"/>
              </w:rPr>
              <w:t>cận</w:t>
            </w:r>
            <w:proofErr w:type="spellEnd"/>
            <w:r>
              <w:rPr>
                <w:rFonts w:ascii="Times New Roman" w:hAnsi="Times New Roman"/>
              </w:rPr>
              <w:t xml:space="preserve"> </w:t>
            </w:r>
            <w:proofErr w:type="spellStart"/>
            <w:r>
              <w:rPr>
                <w:rFonts w:ascii="Times New Roman" w:hAnsi="Times New Roman"/>
              </w:rPr>
              <w:t>lấy</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trung</w:t>
            </w:r>
            <w:proofErr w:type="spellEnd"/>
            <w:r>
              <w:rPr>
                <w:rFonts w:ascii="Times New Roman" w:hAnsi="Times New Roman"/>
              </w:rPr>
              <w:t xml:space="preserve"> </w:t>
            </w:r>
            <w:proofErr w:type="spellStart"/>
            <w:r>
              <w:rPr>
                <w:rFonts w:ascii="Times New Roman" w:hAnsi="Times New Roman"/>
              </w:rPr>
              <w:t>tâm</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tiếp</w:t>
            </w:r>
            <w:proofErr w:type="spellEnd"/>
            <w:r>
              <w:rPr>
                <w:rFonts w:ascii="Times New Roman" w:hAnsi="Times New Roman"/>
              </w:rPr>
              <w:t xml:space="preserve"> </w:t>
            </w:r>
            <w:proofErr w:type="spellStart"/>
            <w:r>
              <w:rPr>
                <w:rFonts w:ascii="Times New Roman" w:hAnsi="Times New Roman"/>
              </w:rPr>
              <w:t>cận</w:t>
            </w:r>
            <w:proofErr w:type="spellEnd"/>
            <w:r>
              <w:rPr>
                <w:rFonts w:ascii="Times New Roman" w:hAnsi="Times New Roman"/>
              </w:rPr>
              <w:t xml:space="preserve"> </w:t>
            </w:r>
            <w:proofErr w:type="spellStart"/>
            <w:r>
              <w:rPr>
                <w:rFonts w:ascii="Times New Roman" w:hAnsi="Times New Roman"/>
              </w:rPr>
              <w:t>đa</w:t>
            </w:r>
            <w:proofErr w:type="spellEnd"/>
            <w:r>
              <w:rPr>
                <w:rFonts w:ascii="Times New Roman" w:hAnsi="Times New Roman"/>
              </w:rPr>
              <w:t xml:space="preserve"> </w:t>
            </w:r>
            <w:proofErr w:type="spellStart"/>
            <w:r>
              <w:rPr>
                <w:rFonts w:ascii="Times New Roman" w:hAnsi="Times New Roman"/>
              </w:rPr>
              <w:t>văn</w:t>
            </w:r>
            <w:proofErr w:type="spellEnd"/>
            <w:r>
              <w:rPr>
                <w:rFonts w:ascii="Times New Roman" w:hAnsi="Times New Roman"/>
              </w:rPr>
              <w:t xml:space="preserve"> </w:t>
            </w:r>
            <w:proofErr w:type="spellStart"/>
            <w:r>
              <w:rPr>
                <w:rFonts w:ascii="Times New Roman" w:hAnsi="Times New Roman"/>
              </w:rPr>
              <w:t>hóa</w:t>
            </w:r>
            <w:proofErr w:type="spellEnd"/>
            <w:r w:rsidRPr="00556F44">
              <w:rPr>
                <w:rFonts w:ascii="Times New Roman" w:hAnsi="Times New Roman"/>
              </w:rPr>
              <w:t xml:space="preserve"> </w:t>
            </w:r>
            <w:proofErr w:type="gramStart"/>
            <w:r w:rsidRPr="00556F44">
              <w:rPr>
                <w:rFonts w:ascii="Times New Roman" w:hAnsi="Times New Roman"/>
                <w:b/>
              </w:rPr>
              <w:t>( 20</w:t>
            </w:r>
            <w:proofErr w:type="gramEnd"/>
            <w:r w:rsidRPr="00556F44">
              <w:rPr>
                <w:rFonts w:ascii="Times New Roman" w:hAnsi="Times New Roman"/>
                <w:b/>
              </w:rPr>
              <w:t xml:space="preserve"> </w:t>
            </w:r>
            <w:proofErr w:type="spellStart"/>
            <w:r w:rsidRPr="00556F44">
              <w:rPr>
                <w:rFonts w:ascii="Times New Roman" w:hAnsi="Times New Roman"/>
                <w:b/>
              </w:rPr>
              <w:t>tiết</w:t>
            </w:r>
            <w:proofErr w:type="spellEnd"/>
            <w:r w:rsidRPr="00556F44">
              <w:rPr>
                <w:rFonts w:ascii="Times New Roman" w:hAnsi="Times New Roman"/>
                <w:b/>
              </w:rPr>
              <w:t>)</w:t>
            </w:r>
          </w:p>
        </w:tc>
        <w:tc>
          <w:tcPr>
            <w:tcW w:w="992" w:type="dxa"/>
            <w:vAlign w:val="center"/>
          </w:tcPr>
          <w:p w14:paraId="4FE2E8C9" w14:textId="77777777" w:rsidR="00DF1CE9" w:rsidRPr="00556F44" w:rsidRDefault="00DF1CE9" w:rsidP="00610A2F">
            <w:pPr>
              <w:spacing w:after="0" w:line="360" w:lineRule="exact"/>
              <w:textAlignment w:val="baseline"/>
              <w:outlineLvl w:val="0"/>
              <w:rPr>
                <w:rFonts w:ascii="Times New Roman" w:eastAsia="Times New Roman" w:hAnsi="Times New Roman"/>
                <w:bCs/>
                <w:color w:val="000000" w:themeColor="text1"/>
                <w:bdr w:val="none" w:sz="0" w:space="0" w:color="auto" w:frame="1"/>
              </w:rPr>
            </w:pPr>
            <w:r w:rsidRPr="00556F44">
              <w:rPr>
                <w:rFonts w:ascii="Times New Roman" w:eastAsia="Times New Roman" w:hAnsi="Times New Roman"/>
                <w:bCs/>
                <w:color w:val="000000" w:themeColor="text1"/>
                <w:bdr w:val="none" w:sz="0" w:space="0" w:color="auto" w:frame="1"/>
              </w:rPr>
              <w:t>Học Nhóm</w:t>
            </w:r>
          </w:p>
        </w:tc>
        <w:tc>
          <w:tcPr>
            <w:tcW w:w="851" w:type="dxa"/>
            <w:vAlign w:val="center"/>
          </w:tcPr>
          <w:p w14:paraId="4F09479A" w14:textId="77777777" w:rsidR="00DF1CE9" w:rsidRPr="00556F44" w:rsidRDefault="00DF1CE9">
            <w:pPr>
              <w:jc w:val="right"/>
              <w:rPr>
                <w:rFonts w:ascii="Times New Roman" w:hAnsi="Times New Roman"/>
                <w:color w:val="000000" w:themeColor="text1"/>
              </w:rPr>
            </w:pPr>
            <w:r w:rsidRPr="00556F44">
              <w:rPr>
                <w:rFonts w:ascii="Times New Roman" w:hAnsi="Times New Roman"/>
                <w:color w:val="000000" w:themeColor="text1"/>
              </w:rPr>
              <w:t>10</w:t>
            </w:r>
          </w:p>
        </w:tc>
        <w:tc>
          <w:tcPr>
            <w:tcW w:w="708" w:type="dxa"/>
            <w:vAlign w:val="center"/>
          </w:tcPr>
          <w:p w14:paraId="320CBDF5" w14:textId="77777777" w:rsidR="00DF1CE9" w:rsidRPr="00556F44" w:rsidRDefault="00DF1CE9">
            <w:pPr>
              <w:jc w:val="right"/>
              <w:rPr>
                <w:rFonts w:ascii="Times New Roman" w:hAnsi="Times New Roman"/>
                <w:color w:val="000000" w:themeColor="text1"/>
              </w:rPr>
            </w:pPr>
          </w:p>
        </w:tc>
        <w:tc>
          <w:tcPr>
            <w:tcW w:w="668" w:type="dxa"/>
            <w:vAlign w:val="center"/>
          </w:tcPr>
          <w:p w14:paraId="2DE01FC5" w14:textId="77777777" w:rsidR="00DF1CE9" w:rsidRPr="00556F44" w:rsidRDefault="00DF1CE9" w:rsidP="00A43419">
            <w:pPr>
              <w:jc w:val="right"/>
              <w:rPr>
                <w:rFonts w:ascii="Times New Roman" w:hAnsi="Times New Roman"/>
                <w:color w:val="000000" w:themeColor="text1"/>
              </w:rPr>
            </w:pPr>
            <w:r w:rsidRPr="00556F44">
              <w:rPr>
                <w:rFonts w:ascii="Times New Roman" w:hAnsi="Times New Roman"/>
                <w:color w:val="000000" w:themeColor="text1"/>
              </w:rPr>
              <w:t>10</w:t>
            </w:r>
          </w:p>
        </w:tc>
        <w:tc>
          <w:tcPr>
            <w:tcW w:w="892" w:type="dxa"/>
            <w:vAlign w:val="center"/>
          </w:tcPr>
          <w:p w14:paraId="0A2F9226" w14:textId="77777777" w:rsidR="00DF1CE9" w:rsidRPr="00556F44" w:rsidRDefault="00DF1CE9" w:rsidP="00610A2F">
            <w:pPr>
              <w:spacing w:after="0" w:line="360" w:lineRule="exact"/>
              <w:textAlignment w:val="baseline"/>
              <w:outlineLvl w:val="0"/>
              <w:rPr>
                <w:rFonts w:ascii="Times New Roman" w:eastAsia="Times New Roman" w:hAnsi="Times New Roman"/>
                <w:bCs/>
                <w:color w:val="000000" w:themeColor="text1"/>
                <w:bdr w:val="none" w:sz="0" w:space="0" w:color="auto" w:frame="1"/>
              </w:rPr>
            </w:pPr>
            <w:r w:rsidRPr="00556F44">
              <w:rPr>
                <w:rFonts w:ascii="Times New Roman" w:eastAsia="Times New Roman" w:hAnsi="Times New Roman"/>
                <w:bCs/>
                <w:color w:val="000000" w:themeColor="text1"/>
                <w:bdr w:val="none" w:sz="0" w:space="0" w:color="auto" w:frame="1"/>
              </w:rPr>
              <w:t>QL</w:t>
            </w:r>
          </w:p>
        </w:tc>
        <w:tc>
          <w:tcPr>
            <w:tcW w:w="992" w:type="dxa"/>
            <w:vAlign w:val="center"/>
          </w:tcPr>
          <w:p w14:paraId="5E067D84" w14:textId="77777777" w:rsidR="00DF1CE9" w:rsidRPr="00556F44" w:rsidRDefault="00DF1CE9" w:rsidP="00610A2F">
            <w:pPr>
              <w:spacing w:after="0" w:line="360" w:lineRule="exact"/>
              <w:textAlignment w:val="baseline"/>
              <w:outlineLvl w:val="0"/>
              <w:rPr>
                <w:rFonts w:ascii="Times New Roman" w:eastAsia="Times New Roman" w:hAnsi="Times New Roman"/>
                <w:bCs/>
                <w:color w:val="000000" w:themeColor="text1"/>
                <w:bdr w:val="none" w:sz="0" w:space="0" w:color="auto" w:frame="1"/>
              </w:rPr>
            </w:pPr>
            <w:r w:rsidRPr="00556F44">
              <w:rPr>
                <w:rFonts w:ascii="Times New Roman" w:eastAsia="Times New Roman" w:hAnsi="Times New Roman"/>
                <w:bCs/>
                <w:color w:val="000000" w:themeColor="text1"/>
                <w:bdr w:val="none" w:sz="0" w:space="0" w:color="auto" w:frame="1"/>
              </w:rPr>
              <w:t>QL</w:t>
            </w:r>
          </w:p>
        </w:tc>
        <w:tc>
          <w:tcPr>
            <w:tcW w:w="1134" w:type="dxa"/>
            <w:vAlign w:val="center"/>
          </w:tcPr>
          <w:p w14:paraId="3A0A1642" w14:textId="77777777" w:rsidR="00DF1CE9" w:rsidRPr="00556F44" w:rsidRDefault="00DF1CE9" w:rsidP="002243C5">
            <w:pPr>
              <w:spacing w:after="0" w:line="360" w:lineRule="exact"/>
              <w:textAlignment w:val="baseline"/>
              <w:outlineLvl w:val="0"/>
              <w:rPr>
                <w:rFonts w:ascii="Times New Roman" w:eastAsia="Times New Roman" w:hAnsi="Times New Roman"/>
                <w:bCs/>
                <w:color w:val="000000" w:themeColor="text1"/>
                <w:bdr w:val="none" w:sz="0" w:space="0" w:color="auto" w:frame="1"/>
              </w:rPr>
            </w:pPr>
            <w:r w:rsidRPr="00556F44">
              <w:rPr>
                <w:rFonts w:ascii="Times New Roman" w:eastAsia="Times New Roman" w:hAnsi="Times New Roman"/>
                <w:bCs/>
                <w:color w:val="000000" w:themeColor="text1"/>
                <w:bdr w:val="none" w:sz="0" w:space="0" w:color="auto" w:frame="1"/>
              </w:rPr>
              <w:t>T2/2026</w:t>
            </w:r>
          </w:p>
        </w:tc>
        <w:tc>
          <w:tcPr>
            <w:tcW w:w="850" w:type="dxa"/>
          </w:tcPr>
          <w:p w14:paraId="3004ABA2" w14:textId="77777777" w:rsidR="00DF1CE9" w:rsidRPr="00556F44" w:rsidRDefault="00DF1CE9" w:rsidP="00060718">
            <w:pPr>
              <w:spacing w:after="0" w:line="360" w:lineRule="exact"/>
              <w:jc w:val="both"/>
              <w:textAlignment w:val="baseline"/>
              <w:outlineLvl w:val="0"/>
              <w:rPr>
                <w:rFonts w:ascii="Times New Roman" w:eastAsia="Times New Roman" w:hAnsi="Times New Roman"/>
                <w:b/>
                <w:bCs/>
                <w:color w:val="000000" w:themeColor="text1"/>
                <w:bdr w:val="none" w:sz="0" w:space="0" w:color="auto" w:frame="1"/>
              </w:rPr>
            </w:pPr>
          </w:p>
        </w:tc>
      </w:tr>
      <w:tr w:rsidR="00DF1CE9" w:rsidRPr="00556F44" w14:paraId="2D6E129C" w14:textId="77777777" w:rsidTr="009B182A">
        <w:trPr>
          <w:trHeight w:val="982"/>
        </w:trPr>
        <w:tc>
          <w:tcPr>
            <w:tcW w:w="898" w:type="dxa"/>
            <w:vMerge/>
          </w:tcPr>
          <w:p w14:paraId="32BAF897" w14:textId="77777777" w:rsidR="00DF1CE9" w:rsidRPr="00556F44" w:rsidRDefault="00DF1CE9" w:rsidP="00060718">
            <w:pPr>
              <w:spacing w:after="0" w:line="360" w:lineRule="exact"/>
              <w:jc w:val="both"/>
              <w:textAlignment w:val="baseline"/>
              <w:outlineLvl w:val="0"/>
              <w:rPr>
                <w:rFonts w:ascii="Times New Roman" w:eastAsia="Times New Roman" w:hAnsi="Times New Roman"/>
                <w:b/>
                <w:bCs/>
                <w:color w:val="000000" w:themeColor="text1"/>
                <w:bdr w:val="none" w:sz="0" w:space="0" w:color="auto" w:frame="1"/>
              </w:rPr>
            </w:pPr>
          </w:p>
        </w:tc>
        <w:tc>
          <w:tcPr>
            <w:tcW w:w="2930" w:type="dxa"/>
          </w:tcPr>
          <w:p w14:paraId="49DF82E2" w14:textId="5020D86B" w:rsidR="00DF1CE9" w:rsidRPr="002543CB" w:rsidRDefault="002543CB" w:rsidP="001A2F26">
            <w:pPr>
              <w:spacing w:after="160"/>
              <w:jc w:val="both"/>
              <w:rPr>
                <w:rFonts w:ascii="Times New Roman" w:hAnsi="Times New Roman"/>
              </w:rPr>
            </w:pPr>
            <w:r w:rsidRPr="002543CB">
              <w:rPr>
                <w:rFonts w:ascii="Times New Roman" w:hAnsi="Times New Roman"/>
                <w:color w:val="000000"/>
                <w:shd w:val="clear" w:color="auto" w:fill="FFFFFF"/>
              </w:rPr>
              <w:t xml:space="preserve">Module 4: Sinh </w:t>
            </w:r>
            <w:proofErr w:type="spellStart"/>
            <w:r w:rsidRPr="002543CB">
              <w:rPr>
                <w:rFonts w:ascii="Times New Roman" w:hAnsi="Times New Roman"/>
                <w:color w:val="000000"/>
                <w:shd w:val="clear" w:color="auto" w:fill="FFFFFF"/>
              </w:rPr>
              <w:t>hoạt</w:t>
            </w:r>
            <w:proofErr w:type="spellEnd"/>
            <w:r w:rsidRPr="002543CB">
              <w:rPr>
                <w:rFonts w:ascii="Times New Roman" w:hAnsi="Times New Roman"/>
                <w:color w:val="000000"/>
                <w:shd w:val="clear" w:color="auto" w:fill="FFFFFF"/>
              </w:rPr>
              <w:t xml:space="preserve"> </w:t>
            </w:r>
            <w:proofErr w:type="spellStart"/>
            <w:r w:rsidRPr="002543CB">
              <w:rPr>
                <w:rFonts w:ascii="Times New Roman" w:hAnsi="Times New Roman"/>
                <w:color w:val="000000"/>
                <w:shd w:val="clear" w:color="auto" w:fill="FFFFFF"/>
              </w:rPr>
              <w:t>chuyên</w:t>
            </w:r>
            <w:proofErr w:type="spellEnd"/>
            <w:r w:rsidRPr="002543CB">
              <w:rPr>
                <w:rFonts w:ascii="Times New Roman" w:hAnsi="Times New Roman"/>
                <w:color w:val="000000"/>
                <w:shd w:val="clear" w:color="auto" w:fill="FFFFFF"/>
              </w:rPr>
              <w:t xml:space="preserve"> </w:t>
            </w:r>
            <w:proofErr w:type="spellStart"/>
            <w:r w:rsidRPr="002543CB">
              <w:rPr>
                <w:rFonts w:ascii="Times New Roman" w:hAnsi="Times New Roman"/>
                <w:color w:val="000000"/>
                <w:shd w:val="clear" w:color="auto" w:fill="FFFFFF"/>
              </w:rPr>
              <w:t>môn</w:t>
            </w:r>
            <w:proofErr w:type="spellEnd"/>
            <w:r w:rsidRPr="002543CB">
              <w:rPr>
                <w:rFonts w:ascii="Times New Roman" w:hAnsi="Times New Roman"/>
                <w:color w:val="000000"/>
                <w:shd w:val="clear" w:color="auto" w:fill="FFFFFF"/>
              </w:rPr>
              <w:t xml:space="preserve"> ở </w:t>
            </w:r>
            <w:proofErr w:type="spellStart"/>
            <w:r w:rsidRPr="002543CB">
              <w:rPr>
                <w:rFonts w:ascii="Times New Roman" w:hAnsi="Times New Roman"/>
                <w:color w:val="000000"/>
                <w:shd w:val="clear" w:color="auto" w:fill="FFFFFF"/>
              </w:rPr>
              <w:t>cơ</w:t>
            </w:r>
            <w:proofErr w:type="spellEnd"/>
            <w:r w:rsidRPr="002543CB">
              <w:rPr>
                <w:rFonts w:ascii="Times New Roman" w:hAnsi="Times New Roman"/>
                <w:color w:val="000000"/>
                <w:shd w:val="clear" w:color="auto" w:fill="FFFFFF"/>
              </w:rPr>
              <w:t xml:space="preserve"> </w:t>
            </w:r>
            <w:proofErr w:type="spellStart"/>
            <w:r w:rsidRPr="002543CB">
              <w:rPr>
                <w:rFonts w:ascii="Times New Roman" w:hAnsi="Times New Roman"/>
                <w:color w:val="000000"/>
                <w:shd w:val="clear" w:color="auto" w:fill="FFFFFF"/>
              </w:rPr>
              <w:t>sở</w:t>
            </w:r>
            <w:proofErr w:type="spellEnd"/>
            <w:r w:rsidRPr="002543CB">
              <w:rPr>
                <w:rFonts w:ascii="Times New Roman" w:hAnsi="Times New Roman"/>
                <w:color w:val="000000"/>
                <w:shd w:val="clear" w:color="auto" w:fill="FFFFFF"/>
              </w:rPr>
              <w:t xml:space="preserve"> GDMN</w:t>
            </w:r>
          </w:p>
        </w:tc>
        <w:tc>
          <w:tcPr>
            <w:tcW w:w="992" w:type="dxa"/>
            <w:vAlign w:val="center"/>
          </w:tcPr>
          <w:p w14:paraId="1EAD03A0" w14:textId="77777777" w:rsidR="00DF1CE9" w:rsidRPr="00556F44" w:rsidRDefault="00DF1CE9" w:rsidP="00610A2F">
            <w:pPr>
              <w:spacing w:after="0" w:line="360" w:lineRule="exact"/>
              <w:textAlignment w:val="baseline"/>
              <w:outlineLvl w:val="0"/>
              <w:rPr>
                <w:rFonts w:ascii="Times New Roman" w:eastAsia="Times New Roman" w:hAnsi="Times New Roman"/>
                <w:bCs/>
                <w:color w:val="000000" w:themeColor="text1"/>
                <w:bdr w:val="none" w:sz="0" w:space="0" w:color="auto" w:frame="1"/>
              </w:rPr>
            </w:pPr>
            <w:r w:rsidRPr="00556F44">
              <w:rPr>
                <w:rFonts w:ascii="Times New Roman" w:eastAsia="Times New Roman" w:hAnsi="Times New Roman"/>
                <w:bCs/>
                <w:color w:val="000000" w:themeColor="text1"/>
                <w:bdr w:val="none" w:sz="0" w:space="0" w:color="auto" w:frame="1"/>
              </w:rPr>
              <w:t>Học tổ</w:t>
            </w:r>
          </w:p>
        </w:tc>
        <w:tc>
          <w:tcPr>
            <w:tcW w:w="851" w:type="dxa"/>
            <w:vAlign w:val="center"/>
          </w:tcPr>
          <w:p w14:paraId="6E70DDB3" w14:textId="77777777" w:rsidR="00DF1CE9" w:rsidRPr="00556F44" w:rsidRDefault="00DF1CE9">
            <w:pPr>
              <w:jc w:val="right"/>
              <w:rPr>
                <w:rFonts w:ascii="Times New Roman" w:hAnsi="Times New Roman"/>
                <w:color w:val="000000" w:themeColor="text1"/>
              </w:rPr>
            </w:pPr>
            <w:r w:rsidRPr="00556F44">
              <w:rPr>
                <w:rFonts w:ascii="Times New Roman" w:hAnsi="Times New Roman"/>
                <w:color w:val="000000" w:themeColor="text1"/>
              </w:rPr>
              <w:t>10</w:t>
            </w:r>
          </w:p>
        </w:tc>
        <w:tc>
          <w:tcPr>
            <w:tcW w:w="708" w:type="dxa"/>
            <w:vAlign w:val="center"/>
          </w:tcPr>
          <w:p w14:paraId="7AF60E4A" w14:textId="77777777" w:rsidR="00DF1CE9" w:rsidRPr="00556F44" w:rsidRDefault="00DF1CE9">
            <w:pPr>
              <w:jc w:val="right"/>
              <w:rPr>
                <w:rFonts w:ascii="Times New Roman" w:hAnsi="Times New Roman"/>
                <w:color w:val="000000" w:themeColor="text1"/>
              </w:rPr>
            </w:pPr>
          </w:p>
        </w:tc>
        <w:tc>
          <w:tcPr>
            <w:tcW w:w="668" w:type="dxa"/>
            <w:vAlign w:val="center"/>
          </w:tcPr>
          <w:p w14:paraId="4C8F2D3C" w14:textId="77777777" w:rsidR="00DF1CE9" w:rsidRPr="00556F44" w:rsidRDefault="00DF1CE9" w:rsidP="00A43419">
            <w:pPr>
              <w:jc w:val="right"/>
              <w:rPr>
                <w:rFonts w:ascii="Times New Roman" w:hAnsi="Times New Roman"/>
                <w:color w:val="000000" w:themeColor="text1"/>
              </w:rPr>
            </w:pPr>
            <w:r w:rsidRPr="00556F44">
              <w:rPr>
                <w:rFonts w:ascii="Times New Roman" w:hAnsi="Times New Roman"/>
                <w:color w:val="000000" w:themeColor="text1"/>
              </w:rPr>
              <w:t>10</w:t>
            </w:r>
          </w:p>
        </w:tc>
        <w:tc>
          <w:tcPr>
            <w:tcW w:w="892" w:type="dxa"/>
            <w:vAlign w:val="center"/>
          </w:tcPr>
          <w:p w14:paraId="2BC7367B" w14:textId="77777777" w:rsidR="00DF1CE9" w:rsidRPr="00556F44" w:rsidRDefault="00DF1CE9" w:rsidP="00DF1CE9">
            <w:pPr>
              <w:jc w:val="center"/>
              <w:rPr>
                <w:rFonts w:ascii="Times New Roman" w:hAnsi="Times New Roman"/>
              </w:rPr>
            </w:pPr>
            <w:r w:rsidRPr="00556F44">
              <w:rPr>
                <w:rFonts w:ascii="Times New Roman" w:eastAsia="Times New Roman" w:hAnsi="Times New Roman"/>
                <w:bCs/>
                <w:color w:val="000000" w:themeColor="text1"/>
                <w:bdr w:val="none" w:sz="0" w:space="0" w:color="auto" w:frame="1"/>
              </w:rPr>
              <w:t>GV</w:t>
            </w:r>
          </w:p>
        </w:tc>
        <w:tc>
          <w:tcPr>
            <w:tcW w:w="992" w:type="dxa"/>
            <w:vAlign w:val="center"/>
          </w:tcPr>
          <w:p w14:paraId="1481E4CD" w14:textId="77777777" w:rsidR="00DF1CE9" w:rsidRPr="00556F44" w:rsidRDefault="00DF1CE9" w:rsidP="00DF1CE9">
            <w:pPr>
              <w:jc w:val="center"/>
              <w:rPr>
                <w:rFonts w:ascii="Times New Roman" w:hAnsi="Times New Roman"/>
              </w:rPr>
            </w:pPr>
            <w:r w:rsidRPr="00556F44">
              <w:rPr>
                <w:rFonts w:ascii="Times New Roman" w:eastAsia="Times New Roman" w:hAnsi="Times New Roman"/>
                <w:bCs/>
                <w:color w:val="000000" w:themeColor="text1"/>
                <w:bdr w:val="none" w:sz="0" w:space="0" w:color="auto" w:frame="1"/>
              </w:rPr>
              <w:t>GV</w:t>
            </w:r>
          </w:p>
        </w:tc>
        <w:tc>
          <w:tcPr>
            <w:tcW w:w="1134" w:type="dxa"/>
            <w:vAlign w:val="center"/>
          </w:tcPr>
          <w:p w14:paraId="56335753" w14:textId="77777777" w:rsidR="00DF1CE9" w:rsidRPr="00556F44" w:rsidRDefault="00DF1CE9" w:rsidP="00610A2F">
            <w:pPr>
              <w:spacing w:after="0" w:line="360" w:lineRule="exact"/>
              <w:textAlignment w:val="baseline"/>
              <w:outlineLvl w:val="0"/>
              <w:rPr>
                <w:rFonts w:ascii="Times New Roman" w:eastAsia="Times New Roman" w:hAnsi="Times New Roman"/>
                <w:bCs/>
                <w:color w:val="000000" w:themeColor="text1"/>
                <w:bdr w:val="none" w:sz="0" w:space="0" w:color="auto" w:frame="1"/>
              </w:rPr>
            </w:pPr>
            <w:r w:rsidRPr="00556F44">
              <w:rPr>
                <w:rFonts w:ascii="Times New Roman" w:eastAsia="Times New Roman" w:hAnsi="Times New Roman"/>
                <w:bCs/>
                <w:color w:val="000000" w:themeColor="text1"/>
                <w:bdr w:val="none" w:sz="0" w:space="0" w:color="auto" w:frame="1"/>
              </w:rPr>
              <w:t>T12/2025</w:t>
            </w:r>
          </w:p>
          <w:p w14:paraId="0AA9F69A" w14:textId="77777777" w:rsidR="00DF1CE9" w:rsidRPr="00556F44" w:rsidRDefault="00DF1CE9" w:rsidP="007610FD">
            <w:pPr>
              <w:spacing w:after="0" w:line="360" w:lineRule="exact"/>
              <w:textAlignment w:val="baseline"/>
              <w:outlineLvl w:val="0"/>
              <w:rPr>
                <w:rFonts w:ascii="Times New Roman" w:eastAsia="Times New Roman" w:hAnsi="Times New Roman"/>
                <w:bCs/>
                <w:color w:val="000000" w:themeColor="text1"/>
                <w:bdr w:val="none" w:sz="0" w:space="0" w:color="auto" w:frame="1"/>
              </w:rPr>
            </w:pPr>
          </w:p>
        </w:tc>
        <w:tc>
          <w:tcPr>
            <w:tcW w:w="850" w:type="dxa"/>
          </w:tcPr>
          <w:p w14:paraId="3566378E" w14:textId="77777777" w:rsidR="00DF1CE9" w:rsidRPr="00556F44" w:rsidRDefault="00DF1CE9" w:rsidP="00060718">
            <w:pPr>
              <w:spacing w:after="0" w:line="360" w:lineRule="exact"/>
              <w:jc w:val="both"/>
              <w:textAlignment w:val="baseline"/>
              <w:outlineLvl w:val="0"/>
              <w:rPr>
                <w:rFonts w:ascii="Times New Roman" w:eastAsia="Times New Roman" w:hAnsi="Times New Roman"/>
                <w:b/>
                <w:bCs/>
                <w:color w:val="000000" w:themeColor="text1"/>
                <w:bdr w:val="none" w:sz="0" w:space="0" w:color="auto" w:frame="1"/>
              </w:rPr>
            </w:pPr>
          </w:p>
        </w:tc>
      </w:tr>
      <w:tr w:rsidR="00DF1CE9" w:rsidRPr="00556F44" w14:paraId="37DCA524" w14:textId="77777777" w:rsidTr="009B182A">
        <w:tc>
          <w:tcPr>
            <w:tcW w:w="898" w:type="dxa"/>
            <w:vMerge/>
          </w:tcPr>
          <w:p w14:paraId="72CCC435" w14:textId="77777777" w:rsidR="00DF1CE9" w:rsidRPr="00556F44" w:rsidRDefault="00DF1CE9" w:rsidP="00060718">
            <w:pPr>
              <w:spacing w:after="0" w:line="360" w:lineRule="exact"/>
              <w:jc w:val="both"/>
              <w:textAlignment w:val="baseline"/>
              <w:outlineLvl w:val="0"/>
              <w:rPr>
                <w:rFonts w:ascii="Times New Roman" w:eastAsia="Times New Roman" w:hAnsi="Times New Roman"/>
                <w:b/>
                <w:bCs/>
                <w:color w:val="000000" w:themeColor="text1"/>
                <w:bdr w:val="none" w:sz="0" w:space="0" w:color="auto" w:frame="1"/>
              </w:rPr>
            </w:pPr>
          </w:p>
        </w:tc>
        <w:tc>
          <w:tcPr>
            <w:tcW w:w="2930" w:type="dxa"/>
          </w:tcPr>
          <w:p w14:paraId="349027C8" w14:textId="0B2FF17E" w:rsidR="00DF1CE9" w:rsidRPr="00556F44" w:rsidRDefault="00DF1CE9" w:rsidP="001A2F26">
            <w:pPr>
              <w:rPr>
                <w:rFonts w:ascii="Times New Roman" w:hAnsi="Times New Roman"/>
              </w:rPr>
            </w:pPr>
            <w:r w:rsidRPr="00556F44">
              <w:rPr>
                <w:rFonts w:ascii="Times New Roman" w:hAnsi="Times New Roman"/>
                <w:b/>
              </w:rPr>
              <w:t xml:space="preserve">MĐ3: </w:t>
            </w:r>
            <w:r w:rsidR="002543CB">
              <w:rPr>
                <w:rFonts w:ascii="Times New Roman" w:hAnsi="Times New Roman"/>
              </w:rPr>
              <w:t xml:space="preserve">Rèn </w:t>
            </w:r>
            <w:proofErr w:type="spellStart"/>
            <w:r w:rsidR="002543CB">
              <w:rPr>
                <w:rFonts w:ascii="Times New Roman" w:hAnsi="Times New Roman"/>
              </w:rPr>
              <w:t>luyện</w:t>
            </w:r>
            <w:proofErr w:type="spellEnd"/>
            <w:r w:rsidR="002543CB">
              <w:rPr>
                <w:rFonts w:ascii="Times New Roman" w:hAnsi="Times New Roman"/>
              </w:rPr>
              <w:t xml:space="preserve"> </w:t>
            </w:r>
            <w:proofErr w:type="spellStart"/>
            <w:r w:rsidR="002543CB">
              <w:rPr>
                <w:rFonts w:ascii="Times New Roman" w:hAnsi="Times New Roman"/>
              </w:rPr>
              <w:t>phong</w:t>
            </w:r>
            <w:proofErr w:type="spellEnd"/>
            <w:r w:rsidR="002543CB">
              <w:rPr>
                <w:rFonts w:ascii="Times New Roman" w:hAnsi="Times New Roman"/>
              </w:rPr>
              <w:t xml:space="preserve"> </w:t>
            </w:r>
            <w:proofErr w:type="spellStart"/>
            <w:r w:rsidR="002543CB">
              <w:rPr>
                <w:rFonts w:ascii="Times New Roman" w:hAnsi="Times New Roman"/>
              </w:rPr>
              <w:t>cách</w:t>
            </w:r>
            <w:proofErr w:type="spellEnd"/>
            <w:r w:rsidR="002543CB">
              <w:rPr>
                <w:rFonts w:ascii="Times New Roman" w:hAnsi="Times New Roman"/>
              </w:rPr>
              <w:t xml:space="preserve"> </w:t>
            </w:r>
            <w:proofErr w:type="spellStart"/>
            <w:r w:rsidR="002543CB">
              <w:rPr>
                <w:rFonts w:ascii="Times New Roman" w:hAnsi="Times New Roman"/>
              </w:rPr>
              <w:t>làm</w:t>
            </w:r>
            <w:proofErr w:type="spellEnd"/>
            <w:r w:rsidR="002543CB">
              <w:rPr>
                <w:rFonts w:ascii="Times New Roman" w:hAnsi="Times New Roman"/>
              </w:rPr>
              <w:t xml:space="preserve"> </w:t>
            </w:r>
            <w:proofErr w:type="spellStart"/>
            <w:r w:rsidR="002543CB">
              <w:rPr>
                <w:rFonts w:ascii="Times New Roman" w:hAnsi="Times New Roman"/>
              </w:rPr>
              <w:t>việc</w:t>
            </w:r>
            <w:proofErr w:type="spellEnd"/>
            <w:r w:rsidR="002543CB">
              <w:rPr>
                <w:rFonts w:ascii="Times New Roman" w:hAnsi="Times New Roman"/>
              </w:rPr>
              <w:t xml:space="preserve"> khao </w:t>
            </w:r>
            <w:proofErr w:type="spellStart"/>
            <w:r w:rsidR="002543CB">
              <w:rPr>
                <w:rFonts w:ascii="Times New Roman" w:hAnsi="Times New Roman"/>
              </w:rPr>
              <w:t>học</w:t>
            </w:r>
            <w:proofErr w:type="spellEnd"/>
            <w:r w:rsidR="002543CB">
              <w:rPr>
                <w:rFonts w:ascii="Times New Roman" w:hAnsi="Times New Roman"/>
              </w:rPr>
              <w:t xml:space="preserve"> </w:t>
            </w:r>
            <w:proofErr w:type="spellStart"/>
            <w:r w:rsidR="002543CB">
              <w:rPr>
                <w:rFonts w:ascii="Times New Roman" w:hAnsi="Times New Roman"/>
              </w:rPr>
              <w:t>của</w:t>
            </w:r>
            <w:proofErr w:type="spellEnd"/>
            <w:r w:rsidR="002543CB">
              <w:rPr>
                <w:rFonts w:ascii="Times New Roman" w:hAnsi="Times New Roman"/>
              </w:rPr>
              <w:t xml:space="preserve"> </w:t>
            </w:r>
            <w:proofErr w:type="spellStart"/>
            <w:r w:rsidR="002543CB">
              <w:rPr>
                <w:rFonts w:ascii="Times New Roman" w:hAnsi="Times New Roman"/>
              </w:rPr>
              <w:t>người</w:t>
            </w:r>
            <w:proofErr w:type="spellEnd"/>
            <w:r w:rsidR="002543CB">
              <w:rPr>
                <w:rFonts w:ascii="Times New Roman" w:hAnsi="Times New Roman"/>
              </w:rPr>
              <w:t xml:space="preserve"> </w:t>
            </w:r>
            <w:proofErr w:type="spellStart"/>
            <w:r w:rsidR="002543CB">
              <w:rPr>
                <w:rFonts w:ascii="Times New Roman" w:hAnsi="Times New Roman"/>
              </w:rPr>
              <w:t>giáo</w:t>
            </w:r>
            <w:proofErr w:type="spellEnd"/>
            <w:r w:rsidR="002543CB">
              <w:rPr>
                <w:rFonts w:ascii="Times New Roman" w:hAnsi="Times New Roman"/>
              </w:rPr>
              <w:t xml:space="preserve"> </w:t>
            </w:r>
            <w:proofErr w:type="spellStart"/>
            <w:r w:rsidR="002543CB">
              <w:rPr>
                <w:rFonts w:ascii="Times New Roman" w:hAnsi="Times New Roman"/>
              </w:rPr>
              <w:t>viên</w:t>
            </w:r>
            <w:proofErr w:type="spellEnd"/>
            <w:r w:rsidR="002543CB">
              <w:rPr>
                <w:rFonts w:ascii="Times New Roman" w:hAnsi="Times New Roman"/>
              </w:rPr>
              <w:t xml:space="preserve"> </w:t>
            </w:r>
            <w:proofErr w:type="spellStart"/>
            <w:r w:rsidR="002543CB">
              <w:rPr>
                <w:rFonts w:ascii="Times New Roman" w:hAnsi="Times New Roman"/>
              </w:rPr>
              <w:t>mầm</w:t>
            </w:r>
            <w:proofErr w:type="spellEnd"/>
            <w:r w:rsidR="002543CB">
              <w:rPr>
                <w:rFonts w:ascii="Times New Roman" w:hAnsi="Times New Roman"/>
              </w:rPr>
              <w:t xml:space="preserve"> </w:t>
            </w:r>
            <w:proofErr w:type="gramStart"/>
            <w:r w:rsidR="002543CB">
              <w:rPr>
                <w:rFonts w:ascii="Times New Roman" w:hAnsi="Times New Roman"/>
              </w:rPr>
              <w:t xml:space="preserve">non </w:t>
            </w:r>
            <w:r w:rsidRPr="00556F44">
              <w:rPr>
                <w:rFonts w:ascii="Times New Roman" w:hAnsi="Times New Roman"/>
              </w:rPr>
              <w:t xml:space="preserve"> </w:t>
            </w:r>
            <w:r w:rsidRPr="00556F44">
              <w:rPr>
                <w:rFonts w:ascii="Times New Roman" w:hAnsi="Times New Roman"/>
                <w:b/>
              </w:rPr>
              <w:t>(</w:t>
            </w:r>
            <w:proofErr w:type="gramEnd"/>
            <w:r w:rsidRPr="00556F44">
              <w:rPr>
                <w:rFonts w:ascii="Times New Roman" w:hAnsi="Times New Roman"/>
                <w:b/>
              </w:rPr>
              <w:t xml:space="preserve">20 </w:t>
            </w:r>
            <w:proofErr w:type="spellStart"/>
            <w:r w:rsidRPr="00556F44">
              <w:rPr>
                <w:rFonts w:ascii="Times New Roman" w:hAnsi="Times New Roman"/>
                <w:b/>
              </w:rPr>
              <w:t>tiết</w:t>
            </w:r>
            <w:proofErr w:type="spellEnd"/>
            <w:r w:rsidRPr="00556F44">
              <w:rPr>
                <w:rFonts w:ascii="Times New Roman" w:hAnsi="Times New Roman"/>
                <w:b/>
              </w:rPr>
              <w:t>)</w:t>
            </w:r>
          </w:p>
        </w:tc>
        <w:tc>
          <w:tcPr>
            <w:tcW w:w="992" w:type="dxa"/>
            <w:vAlign w:val="center"/>
          </w:tcPr>
          <w:p w14:paraId="1952E752" w14:textId="77777777" w:rsidR="00DF1CE9" w:rsidRPr="00556F44" w:rsidRDefault="00DF1CE9" w:rsidP="003C068A">
            <w:pPr>
              <w:spacing w:after="0" w:line="360" w:lineRule="exact"/>
              <w:textAlignment w:val="baseline"/>
              <w:outlineLvl w:val="0"/>
              <w:rPr>
                <w:rFonts w:ascii="Times New Roman" w:eastAsia="Times New Roman" w:hAnsi="Times New Roman"/>
                <w:bCs/>
                <w:color w:val="000000" w:themeColor="text1"/>
                <w:bdr w:val="none" w:sz="0" w:space="0" w:color="auto" w:frame="1"/>
              </w:rPr>
            </w:pPr>
            <w:r w:rsidRPr="00556F44">
              <w:rPr>
                <w:rFonts w:ascii="Times New Roman" w:eastAsia="Times New Roman" w:hAnsi="Times New Roman"/>
                <w:bCs/>
                <w:color w:val="000000" w:themeColor="text1"/>
                <w:bdr w:val="none" w:sz="0" w:space="0" w:color="auto" w:frame="1"/>
              </w:rPr>
              <w:t>Học tổ</w:t>
            </w:r>
          </w:p>
        </w:tc>
        <w:tc>
          <w:tcPr>
            <w:tcW w:w="851" w:type="dxa"/>
            <w:vAlign w:val="center"/>
          </w:tcPr>
          <w:p w14:paraId="1C80E917" w14:textId="77777777" w:rsidR="00DF1CE9" w:rsidRPr="00556F44" w:rsidRDefault="00DF1CE9">
            <w:pPr>
              <w:jc w:val="right"/>
              <w:rPr>
                <w:rFonts w:ascii="Times New Roman" w:hAnsi="Times New Roman"/>
                <w:color w:val="000000" w:themeColor="text1"/>
              </w:rPr>
            </w:pPr>
            <w:r w:rsidRPr="00556F44">
              <w:rPr>
                <w:rFonts w:ascii="Times New Roman" w:hAnsi="Times New Roman"/>
                <w:color w:val="000000" w:themeColor="text1"/>
              </w:rPr>
              <w:t>10</w:t>
            </w:r>
          </w:p>
        </w:tc>
        <w:tc>
          <w:tcPr>
            <w:tcW w:w="708" w:type="dxa"/>
            <w:vAlign w:val="center"/>
          </w:tcPr>
          <w:p w14:paraId="187AE8F5" w14:textId="77777777" w:rsidR="00DF1CE9" w:rsidRPr="00556F44" w:rsidRDefault="00DF1CE9">
            <w:pPr>
              <w:jc w:val="right"/>
              <w:rPr>
                <w:rFonts w:ascii="Times New Roman" w:hAnsi="Times New Roman"/>
                <w:color w:val="000000" w:themeColor="text1"/>
              </w:rPr>
            </w:pPr>
          </w:p>
        </w:tc>
        <w:tc>
          <w:tcPr>
            <w:tcW w:w="668" w:type="dxa"/>
            <w:vAlign w:val="center"/>
          </w:tcPr>
          <w:p w14:paraId="3E47AB10" w14:textId="77777777" w:rsidR="00DF1CE9" w:rsidRPr="00556F44" w:rsidRDefault="00DF1CE9" w:rsidP="00A43419">
            <w:pPr>
              <w:jc w:val="right"/>
              <w:rPr>
                <w:rFonts w:ascii="Times New Roman" w:hAnsi="Times New Roman"/>
                <w:color w:val="000000" w:themeColor="text1"/>
              </w:rPr>
            </w:pPr>
            <w:r w:rsidRPr="00556F44">
              <w:rPr>
                <w:rFonts w:ascii="Times New Roman" w:hAnsi="Times New Roman"/>
                <w:color w:val="000000" w:themeColor="text1"/>
              </w:rPr>
              <w:t>10</w:t>
            </w:r>
          </w:p>
        </w:tc>
        <w:tc>
          <w:tcPr>
            <w:tcW w:w="892" w:type="dxa"/>
            <w:vAlign w:val="center"/>
          </w:tcPr>
          <w:p w14:paraId="5E7A5728" w14:textId="77777777" w:rsidR="00DF1CE9" w:rsidRPr="00556F44" w:rsidRDefault="00DF1CE9" w:rsidP="00DF1CE9">
            <w:pPr>
              <w:jc w:val="center"/>
              <w:rPr>
                <w:rFonts w:ascii="Times New Roman" w:hAnsi="Times New Roman"/>
              </w:rPr>
            </w:pPr>
            <w:r w:rsidRPr="00556F44">
              <w:rPr>
                <w:rFonts w:ascii="Times New Roman" w:eastAsia="Times New Roman" w:hAnsi="Times New Roman"/>
                <w:bCs/>
                <w:color w:val="000000" w:themeColor="text1"/>
                <w:bdr w:val="none" w:sz="0" w:space="0" w:color="auto" w:frame="1"/>
              </w:rPr>
              <w:t>GV</w:t>
            </w:r>
          </w:p>
        </w:tc>
        <w:tc>
          <w:tcPr>
            <w:tcW w:w="992" w:type="dxa"/>
            <w:vAlign w:val="center"/>
          </w:tcPr>
          <w:p w14:paraId="166E8B46" w14:textId="77777777" w:rsidR="00DF1CE9" w:rsidRPr="00556F44" w:rsidRDefault="00DF1CE9" w:rsidP="00DF1CE9">
            <w:pPr>
              <w:jc w:val="center"/>
              <w:rPr>
                <w:rFonts w:ascii="Times New Roman" w:hAnsi="Times New Roman"/>
              </w:rPr>
            </w:pPr>
            <w:r w:rsidRPr="00556F44">
              <w:rPr>
                <w:rFonts w:ascii="Times New Roman" w:eastAsia="Times New Roman" w:hAnsi="Times New Roman"/>
                <w:bCs/>
                <w:color w:val="000000" w:themeColor="text1"/>
                <w:bdr w:val="none" w:sz="0" w:space="0" w:color="auto" w:frame="1"/>
              </w:rPr>
              <w:t>GV</w:t>
            </w:r>
          </w:p>
        </w:tc>
        <w:tc>
          <w:tcPr>
            <w:tcW w:w="1134" w:type="dxa"/>
            <w:vAlign w:val="center"/>
          </w:tcPr>
          <w:p w14:paraId="29E1CBEE" w14:textId="77777777" w:rsidR="00DF1CE9" w:rsidRPr="00556F44" w:rsidRDefault="00DF1CE9" w:rsidP="002243C5">
            <w:pPr>
              <w:spacing w:after="0" w:line="360" w:lineRule="exact"/>
              <w:textAlignment w:val="baseline"/>
              <w:outlineLvl w:val="0"/>
              <w:rPr>
                <w:rFonts w:ascii="Times New Roman" w:eastAsia="Times New Roman" w:hAnsi="Times New Roman"/>
                <w:bCs/>
                <w:color w:val="000000" w:themeColor="text1"/>
                <w:bdr w:val="none" w:sz="0" w:space="0" w:color="auto" w:frame="1"/>
              </w:rPr>
            </w:pPr>
            <w:r w:rsidRPr="00556F44">
              <w:rPr>
                <w:rFonts w:ascii="Times New Roman" w:eastAsia="Times New Roman" w:hAnsi="Times New Roman"/>
                <w:bCs/>
                <w:color w:val="000000" w:themeColor="text1"/>
                <w:bdr w:val="none" w:sz="0" w:space="0" w:color="auto" w:frame="1"/>
              </w:rPr>
              <w:t>T2/2026</w:t>
            </w:r>
          </w:p>
        </w:tc>
        <w:tc>
          <w:tcPr>
            <w:tcW w:w="850" w:type="dxa"/>
          </w:tcPr>
          <w:p w14:paraId="56593896" w14:textId="77777777" w:rsidR="00DF1CE9" w:rsidRPr="00556F44" w:rsidRDefault="00DF1CE9" w:rsidP="00060718">
            <w:pPr>
              <w:spacing w:after="0" w:line="360" w:lineRule="exact"/>
              <w:jc w:val="both"/>
              <w:textAlignment w:val="baseline"/>
              <w:outlineLvl w:val="0"/>
              <w:rPr>
                <w:rFonts w:ascii="Times New Roman" w:eastAsia="Times New Roman" w:hAnsi="Times New Roman"/>
                <w:b/>
                <w:bCs/>
                <w:color w:val="000000" w:themeColor="text1"/>
                <w:bdr w:val="none" w:sz="0" w:space="0" w:color="auto" w:frame="1"/>
              </w:rPr>
            </w:pPr>
          </w:p>
        </w:tc>
      </w:tr>
      <w:tr w:rsidR="009C698D" w:rsidRPr="00556F44" w14:paraId="67D97AAA" w14:textId="77777777" w:rsidTr="009B182A">
        <w:trPr>
          <w:trHeight w:val="1142"/>
        </w:trPr>
        <w:tc>
          <w:tcPr>
            <w:tcW w:w="898" w:type="dxa"/>
            <w:vMerge w:val="restart"/>
            <w:vAlign w:val="center"/>
          </w:tcPr>
          <w:p w14:paraId="26B816F8" w14:textId="77777777" w:rsidR="009C698D" w:rsidRPr="00556F44" w:rsidRDefault="009C698D" w:rsidP="00604CD2">
            <w:pPr>
              <w:spacing w:after="0" w:line="360" w:lineRule="auto"/>
              <w:jc w:val="center"/>
              <w:textAlignment w:val="baseline"/>
              <w:outlineLvl w:val="0"/>
              <w:rPr>
                <w:rFonts w:ascii="Times New Roman" w:eastAsia="Times New Roman" w:hAnsi="Times New Roman"/>
                <w:b/>
                <w:color w:val="000000" w:themeColor="text1"/>
                <w:bdr w:val="none" w:sz="0" w:space="0" w:color="auto" w:frame="1"/>
              </w:rPr>
            </w:pPr>
            <w:r w:rsidRPr="00556F44">
              <w:rPr>
                <w:rFonts w:ascii="Times New Roman" w:eastAsia="Times New Roman" w:hAnsi="Times New Roman"/>
                <w:b/>
                <w:color w:val="000000" w:themeColor="text1"/>
                <w:bdr w:val="none" w:sz="0" w:space="0" w:color="auto" w:frame="1"/>
              </w:rPr>
              <w:t>2. Bồi dưỡng nâng cao năng lực chuyên môn nghiệp vụ</w:t>
            </w:r>
          </w:p>
          <w:p w14:paraId="7F55E71B" w14:textId="77777777" w:rsidR="009C698D" w:rsidRPr="00556F44" w:rsidRDefault="009C698D" w:rsidP="00604CD2">
            <w:pPr>
              <w:spacing w:after="0" w:line="360" w:lineRule="auto"/>
              <w:jc w:val="center"/>
              <w:textAlignment w:val="baseline"/>
              <w:outlineLvl w:val="0"/>
              <w:rPr>
                <w:rFonts w:ascii="Times New Roman" w:eastAsia="Times New Roman" w:hAnsi="Times New Roman"/>
                <w:b/>
                <w:color w:val="000000" w:themeColor="text1"/>
                <w:bdr w:val="none" w:sz="0" w:space="0" w:color="auto" w:frame="1"/>
              </w:rPr>
            </w:pPr>
          </w:p>
        </w:tc>
        <w:tc>
          <w:tcPr>
            <w:tcW w:w="2930" w:type="dxa"/>
            <w:vAlign w:val="bottom"/>
          </w:tcPr>
          <w:p w14:paraId="1D8FEDCC" w14:textId="77777777" w:rsidR="009C698D" w:rsidRPr="00556F44" w:rsidRDefault="009C698D" w:rsidP="007C3522">
            <w:pPr>
              <w:ind w:hanging="2"/>
              <w:rPr>
                <w:rFonts w:ascii="Times New Roman" w:hAnsi="Times New Roman"/>
                <w:color w:val="000000" w:themeColor="text1"/>
              </w:rPr>
            </w:pPr>
            <w:r w:rsidRPr="00556F44">
              <w:rPr>
                <w:rFonts w:ascii="Times New Roman" w:hAnsi="Times New Roman"/>
                <w:color w:val="000000" w:themeColor="text1"/>
              </w:rPr>
              <w:t xml:space="preserve">1. </w:t>
            </w:r>
            <w:r w:rsidRPr="00556F44">
              <w:rPr>
                <w:rFonts w:ascii="Times New Roman" w:hAnsi="Times New Roman"/>
                <w:color w:val="000000" w:themeColor="text1"/>
                <w:sz w:val="24"/>
                <w:szCs w:val="24"/>
              </w:rPr>
              <w:t>XD, điều chỉnh bổ sung chương trình GDMN năm học theo độ tuổi</w:t>
            </w:r>
          </w:p>
        </w:tc>
        <w:tc>
          <w:tcPr>
            <w:tcW w:w="992" w:type="dxa"/>
            <w:vAlign w:val="center"/>
          </w:tcPr>
          <w:p w14:paraId="35A26FAB" w14:textId="77777777" w:rsidR="009C698D" w:rsidRPr="00556F44" w:rsidRDefault="009C698D" w:rsidP="003C068A">
            <w:pPr>
              <w:spacing w:after="0" w:line="240" w:lineRule="auto"/>
              <w:textAlignment w:val="baseline"/>
              <w:outlineLvl w:val="0"/>
              <w:rPr>
                <w:rFonts w:ascii="Times New Roman" w:eastAsia="Times New Roman" w:hAnsi="Times New Roman"/>
                <w:bCs/>
                <w:color w:val="000000" w:themeColor="text1"/>
                <w:bdr w:val="none" w:sz="0" w:space="0" w:color="auto" w:frame="1"/>
              </w:rPr>
            </w:pPr>
            <w:r w:rsidRPr="00556F44">
              <w:rPr>
                <w:rFonts w:ascii="Times New Roman" w:eastAsia="Times New Roman" w:hAnsi="Times New Roman"/>
                <w:bCs/>
                <w:color w:val="000000" w:themeColor="text1"/>
                <w:bdr w:val="none" w:sz="0" w:space="0" w:color="auto" w:frame="1"/>
              </w:rPr>
              <w:t>Tập trung</w:t>
            </w:r>
          </w:p>
        </w:tc>
        <w:tc>
          <w:tcPr>
            <w:tcW w:w="851" w:type="dxa"/>
            <w:vAlign w:val="center"/>
          </w:tcPr>
          <w:p w14:paraId="33A2D4AE" w14:textId="77777777" w:rsidR="009C698D" w:rsidRPr="00556F44" w:rsidRDefault="009B182A" w:rsidP="003C068A">
            <w:pPr>
              <w:rPr>
                <w:rFonts w:ascii="Times New Roman" w:hAnsi="Times New Roman"/>
                <w:color w:val="000000" w:themeColor="text1"/>
              </w:rPr>
            </w:pPr>
            <w:r>
              <w:rPr>
                <w:rFonts w:ascii="Times New Roman" w:hAnsi="Times New Roman"/>
                <w:color w:val="000000" w:themeColor="text1"/>
              </w:rPr>
              <w:t>2</w:t>
            </w:r>
          </w:p>
        </w:tc>
        <w:tc>
          <w:tcPr>
            <w:tcW w:w="708" w:type="dxa"/>
            <w:vAlign w:val="center"/>
          </w:tcPr>
          <w:p w14:paraId="08C5DDB9" w14:textId="77777777" w:rsidR="009C698D" w:rsidRPr="00556F44" w:rsidRDefault="00556F44" w:rsidP="009C698D">
            <w:pPr>
              <w:jc w:val="center"/>
              <w:rPr>
                <w:rFonts w:ascii="Times New Roman" w:hAnsi="Times New Roman"/>
                <w:color w:val="000000" w:themeColor="text1"/>
              </w:rPr>
            </w:pPr>
            <w:r>
              <w:rPr>
                <w:rFonts w:ascii="Times New Roman" w:hAnsi="Times New Roman"/>
                <w:color w:val="000000" w:themeColor="text1"/>
              </w:rPr>
              <w:t>3</w:t>
            </w:r>
          </w:p>
        </w:tc>
        <w:tc>
          <w:tcPr>
            <w:tcW w:w="668" w:type="dxa"/>
            <w:vAlign w:val="center"/>
          </w:tcPr>
          <w:p w14:paraId="29D7B2C3" w14:textId="77777777" w:rsidR="009C698D" w:rsidRPr="00556F44" w:rsidRDefault="009B182A" w:rsidP="003C068A">
            <w:pPr>
              <w:rPr>
                <w:rFonts w:ascii="Times New Roman" w:hAnsi="Times New Roman"/>
                <w:color w:val="000000" w:themeColor="text1"/>
              </w:rPr>
            </w:pPr>
            <w:r>
              <w:rPr>
                <w:rFonts w:ascii="Times New Roman" w:hAnsi="Times New Roman"/>
                <w:color w:val="000000" w:themeColor="text1"/>
              </w:rPr>
              <w:t>3</w:t>
            </w:r>
          </w:p>
        </w:tc>
        <w:tc>
          <w:tcPr>
            <w:tcW w:w="892" w:type="dxa"/>
            <w:vAlign w:val="center"/>
          </w:tcPr>
          <w:p w14:paraId="52F1B14A" w14:textId="77777777" w:rsidR="009C698D" w:rsidRPr="00556F44" w:rsidRDefault="00556F44" w:rsidP="00556F44">
            <w:pPr>
              <w:spacing w:after="0" w:line="240" w:lineRule="auto"/>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CBQL, GVN</w:t>
            </w:r>
            <w:r w:rsidR="009C698D" w:rsidRPr="00556F44">
              <w:rPr>
                <w:rFonts w:ascii="Times New Roman" w:eastAsia="Times New Roman" w:hAnsi="Times New Roman"/>
                <w:bCs/>
                <w:color w:val="000000" w:themeColor="text1"/>
                <w:bdr w:val="none" w:sz="0" w:space="0" w:color="auto" w:frame="1"/>
              </w:rPr>
              <w:t>V</w:t>
            </w:r>
          </w:p>
        </w:tc>
        <w:tc>
          <w:tcPr>
            <w:tcW w:w="992" w:type="dxa"/>
            <w:vAlign w:val="center"/>
          </w:tcPr>
          <w:p w14:paraId="1D2B448B" w14:textId="2E7C3F07" w:rsidR="009C698D" w:rsidRPr="00556F44" w:rsidRDefault="006758FB" w:rsidP="003C068A">
            <w:pPr>
              <w:spacing w:after="0" w:line="240" w:lineRule="auto"/>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 xml:space="preserve">Võ Thị </w:t>
            </w:r>
            <w:proofErr w:type="spellStart"/>
            <w:r>
              <w:rPr>
                <w:rFonts w:ascii="Times New Roman" w:eastAsia="Times New Roman" w:hAnsi="Times New Roman"/>
                <w:bCs/>
                <w:color w:val="000000" w:themeColor="text1"/>
                <w:bdr w:val="none" w:sz="0" w:space="0" w:color="auto" w:frame="1"/>
              </w:rPr>
              <w:t>Suốt</w:t>
            </w:r>
            <w:proofErr w:type="spellEnd"/>
          </w:p>
        </w:tc>
        <w:tc>
          <w:tcPr>
            <w:tcW w:w="1134" w:type="dxa"/>
            <w:vAlign w:val="center"/>
          </w:tcPr>
          <w:p w14:paraId="1FF1481D" w14:textId="0819E766" w:rsidR="009C698D" w:rsidRPr="00556F44" w:rsidRDefault="009C698D" w:rsidP="003C068A">
            <w:pPr>
              <w:spacing w:after="0" w:line="240" w:lineRule="auto"/>
              <w:textAlignment w:val="baseline"/>
              <w:outlineLvl w:val="0"/>
              <w:rPr>
                <w:rFonts w:ascii="Times New Roman" w:eastAsia="Times New Roman" w:hAnsi="Times New Roman"/>
                <w:bCs/>
                <w:color w:val="000000" w:themeColor="text1"/>
                <w:bdr w:val="none" w:sz="0" w:space="0" w:color="auto" w:frame="1"/>
              </w:rPr>
            </w:pPr>
            <w:r w:rsidRPr="00556F44">
              <w:rPr>
                <w:rFonts w:ascii="Times New Roman" w:eastAsia="Times New Roman" w:hAnsi="Times New Roman"/>
                <w:bCs/>
                <w:color w:val="000000" w:themeColor="text1"/>
                <w:bdr w:val="none" w:sz="0" w:space="0" w:color="auto" w:frame="1"/>
              </w:rPr>
              <w:t>T</w:t>
            </w:r>
            <w:r w:rsidR="003803ED">
              <w:rPr>
                <w:rFonts w:ascii="Times New Roman" w:eastAsia="Times New Roman" w:hAnsi="Times New Roman"/>
                <w:bCs/>
                <w:color w:val="000000" w:themeColor="text1"/>
                <w:bdr w:val="none" w:sz="0" w:space="0" w:color="auto" w:frame="1"/>
              </w:rPr>
              <w:t>9</w:t>
            </w:r>
            <w:r w:rsidRPr="00556F44">
              <w:rPr>
                <w:rFonts w:ascii="Times New Roman" w:eastAsia="Times New Roman" w:hAnsi="Times New Roman"/>
                <w:bCs/>
                <w:color w:val="000000" w:themeColor="text1"/>
                <w:bdr w:val="none" w:sz="0" w:space="0" w:color="auto" w:frame="1"/>
              </w:rPr>
              <w:t>/2025</w:t>
            </w:r>
          </w:p>
        </w:tc>
        <w:tc>
          <w:tcPr>
            <w:tcW w:w="850" w:type="dxa"/>
          </w:tcPr>
          <w:p w14:paraId="06683C2F" w14:textId="77777777" w:rsidR="009C698D" w:rsidRPr="00556F44" w:rsidRDefault="009C698D" w:rsidP="00060718">
            <w:pPr>
              <w:spacing w:after="0" w:line="240" w:lineRule="auto"/>
              <w:jc w:val="both"/>
              <w:textAlignment w:val="baseline"/>
              <w:outlineLvl w:val="0"/>
              <w:rPr>
                <w:rFonts w:ascii="Times New Roman" w:eastAsia="Times New Roman" w:hAnsi="Times New Roman"/>
                <w:b/>
                <w:bCs/>
                <w:color w:val="000000" w:themeColor="text1"/>
                <w:bdr w:val="none" w:sz="0" w:space="0" w:color="auto" w:frame="1"/>
              </w:rPr>
            </w:pPr>
          </w:p>
        </w:tc>
      </w:tr>
      <w:tr w:rsidR="00682E51" w:rsidRPr="00556F44" w14:paraId="2B192978" w14:textId="77777777" w:rsidTr="009B182A">
        <w:tc>
          <w:tcPr>
            <w:tcW w:w="898" w:type="dxa"/>
            <w:vMerge/>
          </w:tcPr>
          <w:p w14:paraId="1D43B050" w14:textId="77777777" w:rsidR="00682E51" w:rsidRPr="00556F44" w:rsidRDefault="00682E51" w:rsidP="00060718">
            <w:pPr>
              <w:spacing w:after="0" w:line="240" w:lineRule="auto"/>
              <w:jc w:val="both"/>
              <w:textAlignment w:val="baseline"/>
              <w:outlineLvl w:val="0"/>
              <w:rPr>
                <w:rFonts w:ascii="Times New Roman" w:eastAsia="Times New Roman" w:hAnsi="Times New Roman"/>
                <w:b/>
                <w:bCs/>
                <w:color w:val="000000" w:themeColor="text1"/>
                <w:bdr w:val="none" w:sz="0" w:space="0" w:color="auto" w:frame="1"/>
              </w:rPr>
            </w:pPr>
          </w:p>
        </w:tc>
        <w:tc>
          <w:tcPr>
            <w:tcW w:w="2930" w:type="dxa"/>
            <w:vAlign w:val="bottom"/>
          </w:tcPr>
          <w:p w14:paraId="48CFBDC3" w14:textId="77777777" w:rsidR="00682E51" w:rsidRPr="00556F44" w:rsidRDefault="00682E51" w:rsidP="009C698D">
            <w:pPr>
              <w:spacing w:before="120" w:after="60" w:line="340" w:lineRule="exact"/>
              <w:ind w:hanging="2"/>
              <w:jc w:val="both"/>
              <w:textAlignment w:val="baseline"/>
              <w:outlineLvl w:val="0"/>
              <w:rPr>
                <w:rFonts w:ascii="Times New Roman" w:hAnsi="Times New Roman"/>
                <w:color w:val="000000"/>
                <w:sz w:val="26"/>
                <w:szCs w:val="26"/>
              </w:rPr>
            </w:pPr>
            <w:r w:rsidRPr="00556F44">
              <w:rPr>
                <w:rFonts w:ascii="Times New Roman" w:hAnsi="Times New Roman"/>
                <w:color w:val="000000" w:themeColor="text1"/>
              </w:rPr>
              <w:t>2. HD xây dựng kế hoạch BD đội ngũ, BD chuyên đề tại các CSGDMN</w:t>
            </w:r>
            <w:r w:rsidRPr="00556F44">
              <w:rPr>
                <w:rFonts w:ascii="Times New Roman" w:hAnsi="Times New Roman"/>
                <w:color w:val="000000"/>
                <w:sz w:val="26"/>
                <w:szCs w:val="26"/>
              </w:rPr>
              <w:t xml:space="preserve"> </w:t>
            </w:r>
          </w:p>
        </w:tc>
        <w:tc>
          <w:tcPr>
            <w:tcW w:w="992" w:type="dxa"/>
            <w:vAlign w:val="center"/>
          </w:tcPr>
          <w:p w14:paraId="64AFAD5E" w14:textId="77777777" w:rsidR="00682E51" w:rsidRPr="00556F44" w:rsidRDefault="00682E51" w:rsidP="00610A2F">
            <w:pPr>
              <w:spacing w:after="0" w:line="240" w:lineRule="auto"/>
              <w:textAlignment w:val="baseline"/>
              <w:rPr>
                <w:rFonts w:ascii="Times New Roman" w:eastAsia="Times New Roman" w:hAnsi="Times New Roman"/>
                <w:bCs/>
                <w:color w:val="000000" w:themeColor="text1"/>
                <w:bdr w:val="none" w:sz="0" w:space="0" w:color="auto" w:frame="1"/>
              </w:rPr>
            </w:pPr>
            <w:r w:rsidRPr="00556F44">
              <w:rPr>
                <w:rFonts w:ascii="Times New Roman" w:eastAsia="Times New Roman" w:hAnsi="Times New Roman"/>
                <w:bCs/>
                <w:color w:val="000000" w:themeColor="text1"/>
                <w:bdr w:val="none" w:sz="0" w:space="0" w:color="auto" w:frame="1"/>
              </w:rPr>
              <w:t>Tập trung</w:t>
            </w:r>
          </w:p>
        </w:tc>
        <w:tc>
          <w:tcPr>
            <w:tcW w:w="851" w:type="dxa"/>
            <w:vAlign w:val="center"/>
          </w:tcPr>
          <w:p w14:paraId="429ACC96" w14:textId="77777777" w:rsidR="00682E51" w:rsidRPr="00556F44" w:rsidRDefault="009B182A" w:rsidP="00B75582">
            <w:pPr>
              <w:jc w:val="right"/>
              <w:rPr>
                <w:rFonts w:ascii="Times New Roman" w:hAnsi="Times New Roman"/>
                <w:color w:val="000000" w:themeColor="text1"/>
              </w:rPr>
            </w:pPr>
            <w:r>
              <w:rPr>
                <w:rFonts w:ascii="Times New Roman" w:hAnsi="Times New Roman"/>
                <w:color w:val="000000" w:themeColor="text1"/>
              </w:rPr>
              <w:t>2</w:t>
            </w:r>
          </w:p>
        </w:tc>
        <w:tc>
          <w:tcPr>
            <w:tcW w:w="708" w:type="dxa"/>
          </w:tcPr>
          <w:p w14:paraId="47A75D60" w14:textId="77777777" w:rsidR="00682E51" w:rsidRPr="00556F44" w:rsidRDefault="004D7728" w:rsidP="003C068A">
            <w:pPr>
              <w:tabs>
                <w:tab w:val="left" w:pos="-360"/>
              </w:tabs>
              <w:spacing w:before="120" w:after="120"/>
              <w:ind w:right="4" w:hanging="2"/>
              <w:jc w:val="both"/>
              <w:rPr>
                <w:rFonts w:ascii="Times New Roman" w:hAnsi="Times New Roman"/>
              </w:rPr>
            </w:pPr>
            <w:r>
              <w:rPr>
                <w:rFonts w:ascii="Times New Roman" w:hAnsi="Times New Roman"/>
              </w:rPr>
              <w:t>4</w:t>
            </w:r>
          </w:p>
        </w:tc>
        <w:tc>
          <w:tcPr>
            <w:tcW w:w="668" w:type="dxa"/>
            <w:vAlign w:val="center"/>
          </w:tcPr>
          <w:p w14:paraId="7AB5FF44" w14:textId="77777777" w:rsidR="00682E51" w:rsidRPr="00556F44" w:rsidRDefault="009B182A">
            <w:pPr>
              <w:jc w:val="right"/>
              <w:rPr>
                <w:rFonts w:ascii="Times New Roman" w:hAnsi="Times New Roman"/>
                <w:color w:val="000000" w:themeColor="text1"/>
              </w:rPr>
            </w:pPr>
            <w:r>
              <w:rPr>
                <w:rFonts w:ascii="Times New Roman" w:hAnsi="Times New Roman"/>
                <w:color w:val="000000" w:themeColor="text1"/>
              </w:rPr>
              <w:t>2</w:t>
            </w:r>
          </w:p>
        </w:tc>
        <w:tc>
          <w:tcPr>
            <w:tcW w:w="892" w:type="dxa"/>
            <w:vAlign w:val="center"/>
          </w:tcPr>
          <w:p w14:paraId="330EDA47" w14:textId="77777777" w:rsidR="00682E51" w:rsidRPr="00556F44" w:rsidRDefault="00682E51" w:rsidP="003C068A">
            <w:pPr>
              <w:spacing w:after="0" w:line="240" w:lineRule="auto"/>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CBQL, GVN</w:t>
            </w:r>
            <w:r w:rsidRPr="00556F44">
              <w:rPr>
                <w:rFonts w:ascii="Times New Roman" w:eastAsia="Times New Roman" w:hAnsi="Times New Roman"/>
                <w:bCs/>
                <w:color w:val="000000" w:themeColor="text1"/>
                <w:bdr w:val="none" w:sz="0" w:space="0" w:color="auto" w:frame="1"/>
              </w:rPr>
              <w:t>V</w:t>
            </w:r>
          </w:p>
        </w:tc>
        <w:tc>
          <w:tcPr>
            <w:tcW w:w="992" w:type="dxa"/>
            <w:vAlign w:val="center"/>
          </w:tcPr>
          <w:p w14:paraId="5BD891F6" w14:textId="32EBDF44" w:rsidR="00682E51" w:rsidRPr="00556F44" w:rsidRDefault="006758FB" w:rsidP="003C068A">
            <w:pPr>
              <w:spacing w:after="0" w:line="240" w:lineRule="auto"/>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 xml:space="preserve">Võ Thị </w:t>
            </w:r>
            <w:proofErr w:type="spellStart"/>
            <w:r>
              <w:rPr>
                <w:rFonts w:ascii="Times New Roman" w:eastAsia="Times New Roman" w:hAnsi="Times New Roman"/>
                <w:bCs/>
                <w:color w:val="000000" w:themeColor="text1"/>
                <w:bdr w:val="none" w:sz="0" w:space="0" w:color="auto" w:frame="1"/>
              </w:rPr>
              <w:t>Suốt</w:t>
            </w:r>
            <w:proofErr w:type="spellEnd"/>
          </w:p>
        </w:tc>
        <w:tc>
          <w:tcPr>
            <w:tcW w:w="1134" w:type="dxa"/>
            <w:vAlign w:val="center"/>
          </w:tcPr>
          <w:p w14:paraId="1E645EBD" w14:textId="77777777" w:rsidR="00682E51" w:rsidRPr="00556F44" w:rsidRDefault="00682E51" w:rsidP="003C068A">
            <w:pPr>
              <w:spacing w:after="0" w:line="240" w:lineRule="auto"/>
              <w:textAlignment w:val="baseline"/>
              <w:outlineLvl w:val="0"/>
              <w:rPr>
                <w:rFonts w:ascii="Times New Roman" w:eastAsia="Times New Roman" w:hAnsi="Times New Roman"/>
                <w:bCs/>
                <w:color w:val="000000" w:themeColor="text1"/>
                <w:bdr w:val="none" w:sz="0" w:space="0" w:color="auto" w:frame="1"/>
              </w:rPr>
            </w:pPr>
            <w:r w:rsidRPr="00556F44">
              <w:rPr>
                <w:rFonts w:ascii="Times New Roman" w:eastAsia="Times New Roman" w:hAnsi="Times New Roman"/>
                <w:bCs/>
                <w:color w:val="000000" w:themeColor="text1"/>
                <w:bdr w:val="none" w:sz="0" w:space="0" w:color="auto" w:frame="1"/>
              </w:rPr>
              <w:t>T8/2025</w:t>
            </w:r>
          </w:p>
        </w:tc>
        <w:tc>
          <w:tcPr>
            <w:tcW w:w="850" w:type="dxa"/>
          </w:tcPr>
          <w:p w14:paraId="0B93405F" w14:textId="77777777" w:rsidR="00682E51" w:rsidRPr="00556F44" w:rsidRDefault="00682E51" w:rsidP="00060718">
            <w:pPr>
              <w:spacing w:after="0" w:line="240" w:lineRule="auto"/>
              <w:jc w:val="both"/>
              <w:textAlignment w:val="baseline"/>
              <w:outlineLvl w:val="0"/>
              <w:rPr>
                <w:rFonts w:ascii="Times New Roman" w:eastAsia="Times New Roman" w:hAnsi="Times New Roman"/>
                <w:b/>
                <w:bCs/>
                <w:color w:val="000000" w:themeColor="text1"/>
                <w:bdr w:val="none" w:sz="0" w:space="0" w:color="auto" w:frame="1"/>
              </w:rPr>
            </w:pPr>
          </w:p>
        </w:tc>
      </w:tr>
      <w:tr w:rsidR="00682E51" w:rsidRPr="00556F44" w14:paraId="530622E9" w14:textId="77777777" w:rsidTr="009B182A">
        <w:tc>
          <w:tcPr>
            <w:tcW w:w="898" w:type="dxa"/>
            <w:vMerge/>
          </w:tcPr>
          <w:p w14:paraId="7F58B9D4" w14:textId="77777777" w:rsidR="00682E51" w:rsidRPr="00556F44" w:rsidRDefault="00682E51" w:rsidP="00060718">
            <w:pPr>
              <w:spacing w:after="0" w:line="240" w:lineRule="auto"/>
              <w:jc w:val="both"/>
              <w:textAlignment w:val="baseline"/>
              <w:outlineLvl w:val="0"/>
              <w:rPr>
                <w:rFonts w:ascii="Times New Roman" w:eastAsia="Times New Roman" w:hAnsi="Times New Roman"/>
                <w:b/>
                <w:bCs/>
                <w:color w:val="000000" w:themeColor="text1"/>
                <w:bdr w:val="none" w:sz="0" w:space="0" w:color="auto" w:frame="1"/>
              </w:rPr>
            </w:pPr>
          </w:p>
        </w:tc>
        <w:tc>
          <w:tcPr>
            <w:tcW w:w="2930" w:type="dxa"/>
          </w:tcPr>
          <w:p w14:paraId="09DE0709" w14:textId="77777777" w:rsidR="00682E51" w:rsidRPr="00556F44" w:rsidRDefault="00682E51" w:rsidP="009C698D">
            <w:pPr>
              <w:spacing w:before="120" w:after="60" w:line="340" w:lineRule="exact"/>
              <w:ind w:left="-2"/>
              <w:jc w:val="both"/>
              <w:textAlignment w:val="baseline"/>
              <w:rPr>
                <w:rFonts w:ascii="Times New Roman" w:eastAsia="Times New Roman" w:hAnsi="Times New Roman"/>
                <w:color w:val="000000" w:themeColor="text1"/>
                <w:bdr w:val="none" w:sz="0" w:space="0" w:color="auto" w:frame="1"/>
                <w:lang w:val="nb-NO"/>
              </w:rPr>
            </w:pPr>
            <w:r w:rsidRPr="00556F44">
              <w:rPr>
                <w:rFonts w:ascii="Times New Roman" w:hAnsi="Times New Roman"/>
                <w:color w:val="000000"/>
              </w:rPr>
              <w:t xml:space="preserve">3. Hướng dẫn thực hiện nhiệm vụ GDMN năm học 2025-2026; Các văn bản pháp quy về </w:t>
            </w:r>
            <w:proofErr w:type="gramStart"/>
            <w:r w:rsidRPr="00556F44">
              <w:rPr>
                <w:rFonts w:ascii="Times New Roman" w:hAnsi="Times New Roman"/>
                <w:color w:val="000000"/>
              </w:rPr>
              <w:t>GDMN(</w:t>
            </w:r>
            <w:proofErr w:type="gramEnd"/>
            <w:r w:rsidRPr="00556F44">
              <w:rPr>
                <w:rFonts w:ascii="Times New Roman" w:hAnsi="Times New Roman"/>
                <w:color w:val="000000"/>
              </w:rPr>
              <w:t>Công văn số 2525/PGD&amp;ĐT-MN ngày 03 tháng 9 năm 2025</w:t>
            </w:r>
          </w:p>
        </w:tc>
        <w:tc>
          <w:tcPr>
            <w:tcW w:w="992" w:type="dxa"/>
            <w:vAlign w:val="center"/>
          </w:tcPr>
          <w:p w14:paraId="25C0920D" w14:textId="77777777" w:rsidR="00682E51" w:rsidRPr="00556F44" w:rsidRDefault="00682E51" w:rsidP="00610A2F">
            <w:pPr>
              <w:spacing w:after="0" w:line="240" w:lineRule="auto"/>
              <w:textAlignment w:val="baseline"/>
              <w:rPr>
                <w:rFonts w:ascii="Times New Roman" w:eastAsia="Times New Roman" w:hAnsi="Times New Roman"/>
                <w:bCs/>
                <w:color w:val="000000" w:themeColor="text1"/>
                <w:bdr w:val="none" w:sz="0" w:space="0" w:color="auto" w:frame="1"/>
              </w:rPr>
            </w:pPr>
            <w:r w:rsidRPr="00556F44">
              <w:rPr>
                <w:rFonts w:ascii="Times New Roman" w:eastAsia="Times New Roman" w:hAnsi="Times New Roman"/>
                <w:bCs/>
                <w:color w:val="000000" w:themeColor="text1"/>
                <w:bdr w:val="none" w:sz="0" w:space="0" w:color="auto" w:frame="1"/>
              </w:rPr>
              <w:t>Tập trung</w:t>
            </w:r>
          </w:p>
        </w:tc>
        <w:tc>
          <w:tcPr>
            <w:tcW w:w="851" w:type="dxa"/>
            <w:vAlign w:val="center"/>
          </w:tcPr>
          <w:p w14:paraId="67AFD5E3" w14:textId="77777777" w:rsidR="00682E51" w:rsidRPr="00556F44" w:rsidRDefault="009B182A" w:rsidP="00B75582">
            <w:pPr>
              <w:jc w:val="right"/>
              <w:rPr>
                <w:rFonts w:ascii="Times New Roman" w:hAnsi="Times New Roman"/>
                <w:color w:val="000000" w:themeColor="text1"/>
              </w:rPr>
            </w:pPr>
            <w:r>
              <w:rPr>
                <w:rFonts w:ascii="Times New Roman" w:hAnsi="Times New Roman"/>
                <w:color w:val="000000" w:themeColor="text1"/>
              </w:rPr>
              <w:t>2</w:t>
            </w:r>
          </w:p>
        </w:tc>
        <w:tc>
          <w:tcPr>
            <w:tcW w:w="708" w:type="dxa"/>
            <w:vAlign w:val="center"/>
          </w:tcPr>
          <w:p w14:paraId="5FAD4526" w14:textId="77777777" w:rsidR="00682E51" w:rsidRPr="00556F44" w:rsidRDefault="004D7728">
            <w:pPr>
              <w:jc w:val="right"/>
              <w:rPr>
                <w:rFonts w:ascii="Times New Roman" w:hAnsi="Times New Roman"/>
                <w:color w:val="000000" w:themeColor="text1"/>
              </w:rPr>
            </w:pPr>
            <w:r>
              <w:rPr>
                <w:rFonts w:ascii="Times New Roman" w:hAnsi="Times New Roman"/>
                <w:color w:val="000000" w:themeColor="text1"/>
              </w:rPr>
              <w:t>3</w:t>
            </w:r>
          </w:p>
        </w:tc>
        <w:tc>
          <w:tcPr>
            <w:tcW w:w="668" w:type="dxa"/>
            <w:vAlign w:val="center"/>
          </w:tcPr>
          <w:p w14:paraId="15429AEC" w14:textId="77777777" w:rsidR="00682E51" w:rsidRPr="00556F44" w:rsidRDefault="009B182A">
            <w:pPr>
              <w:jc w:val="right"/>
              <w:rPr>
                <w:rFonts w:ascii="Times New Roman" w:hAnsi="Times New Roman"/>
                <w:color w:val="000000" w:themeColor="text1"/>
              </w:rPr>
            </w:pPr>
            <w:r>
              <w:rPr>
                <w:rFonts w:ascii="Times New Roman" w:hAnsi="Times New Roman"/>
                <w:color w:val="000000" w:themeColor="text1"/>
              </w:rPr>
              <w:t>3</w:t>
            </w:r>
          </w:p>
        </w:tc>
        <w:tc>
          <w:tcPr>
            <w:tcW w:w="892" w:type="dxa"/>
            <w:vAlign w:val="center"/>
          </w:tcPr>
          <w:p w14:paraId="373E1A97" w14:textId="77777777" w:rsidR="00682E51" w:rsidRPr="00556F44" w:rsidRDefault="00682E51" w:rsidP="003C068A">
            <w:pPr>
              <w:spacing w:after="0" w:line="240" w:lineRule="auto"/>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CBQL, GVN</w:t>
            </w:r>
            <w:r w:rsidRPr="00556F44">
              <w:rPr>
                <w:rFonts w:ascii="Times New Roman" w:eastAsia="Times New Roman" w:hAnsi="Times New Roman"/>
                <w:bCs/>
                <w:color w:val="000000" w:themeColor="text1"/>
                <w:bdr w:val="none" w:sz="0" w:space="0" w:color="auto" w:frame="1"/>
              </w:rPr>
              <w:t>V</w:t>
            </w:r>
          </w:p>
        </w:tc>
        <w:tc>
          <w:tcPr>
            <w:tcW w:w="992" w:type="dxa"/>
            <w:vAlign w:val="center"/>
          </w:tcPr>
          <w:p w14:paraId="648ED7F0" w14:textId="12D051E5" w:rsidR="00682E51" w:rsidRPr="00556F44" w:rsidRDefault="00AD4FAD" w:rsidP="003C068A">
            <w:pPr>
              <w:spacing w:after="0" w:line="240" w:lineRule="auto"/>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 xml:space="preserve">Võ Thị </w:t>
            </w:r>
            <w:proofErr w:type="spellStart"/>
            <w:r>
              <w:rPr>
                <w:rFonts w:ascii="Times New Roman" w:eastAsia="Times New Roman" w:hAnsi="Times New Roman"/>
                <w:bCs/>
                <w:color w:val="000000" w:themeColor="text1"/>
                <w:bdr w:val="none" w:sz="0" w:space="0" w:color="auto" w:frame="1"/>
              </w:rPr>
              <w:t>Suốt</w:t>
            </w:r>
            <w:proofErr w:type="spellEnd"/>
          </w:p>
        </w:tc>
        <w:tc>
          <w:tcPr>
            <w:tcW w:w="1134" w:type="dxa"/>
            <w:vAlign w:val="center"/>
          </w:tcPr>
          <w:p w14:paraId="56FEFE28" w14:textId="77777777" w:rsidR="00682E51" w:rsidRPr="00556F44" w:rsidRDefault="00682E51" w:rsidP="00682E51">
            <w:pPr>
              <w:spacing w:after="0" w:line="240" w:lineRule="auto"/>
              <w:textAlignment w:val="baseline"/>
              <w:outlineLvl w:val="0"/>
              <w:rPr>
                <w:rFonts w:ascii="Times New Roman" w:eastAsia="Times New Roman" w:hAnsi="Times New Roman"/>
                <w:bCs/>
                <w:color w:val="000000" w:themeColor="text1"/>
                <w:bdr w:val="none" w:sz="0" w:space="0" w:color="auto" w:frame="1"/>
              </w:rPr>
            </w:pPr>
            <w:r w:rsidRPr="00556F44">
              <w:rPr>
                <w:rFonts w:ascii="Times New Roman" w:eastAsia="Times New Roman" w:hAnsi="Times New Roman"/>
                <w:bCs/>
                <w:color w:val="000000" w:themeColor="text1"/>
                <w:bdr w:val="none" w:sz="0" w:space="0" w:color="auto" w:frame="1"/>
              </w:rPr>
              <w:t>T</w:t>
            </w:r>
            <w:r>
              <w:rPr>
                <w:rFonts w:ascii="Times New Roman" w:eastAsia="Times New Roman" w:hAnsi="Times New Roman"/>
                <w:bCs/>
                <w:color w:val="000000" w:themeColor="text1"/>
                <w:bdr w:val="none" w:sz="0" w:space="0" w:color="auto" w:frame="1"/>
              </w:rPr>
              <w:t>9</w:t>
            </w:r>
            <w:r w:rsidRPr="00556F44">
              <w:rPr>
                <w:rFonts w:ascii="Times New Roman" w:eastAsia="Times New Roman" w:hAnsi="Times New Roman"/>
                <w:bCs/>
                <w:color w:val="000000" w:themeColor="text1"/>
                <w:bdr w:val="none" w:sz="0" w:space="0" w:color="auto" w:frame="1"/>
              </w:rPr>
              <w:t>/2025</w:t>
            </w:r>
          </w:p>
        </w:tc>
        <w:tc>
          <w:tcPr>
            <w:tcW w:w="850" w:type="dxa"/>
          </w:tcPr>
          <w:p w14:paraId="0F693AEC" w14:textId="77777777" w:rsidR="00682E51" w:rsidRPr="00556F44" w:rsidRDefault="00682E51" w:rsidP="00060718">
            <w:pPr>
              <w:spacing w:after="0" w:line="240" w:lineRule="auto"/>
              <w:jc w:val="both"/>
              <w:textAlignment w:val="baseline"/>
              <w:outlineLvl w:val="0"/>
              <w:rPr>
                <w:rFonts w:ascii="Times New Roman" w:eastAsia="Times New Roman" w:hAnsi="Times New Roman"/>
                <w:b/>
                <w:bCs/>
                <w:color w:val="000000" w:themeColor="text1"/>
                <w:bdr w:val="none" w:sz="0" w:space="0" w:color="auto" w:frame="1"/>
              </w:rPr>
            </w:pPr>
          </w:p>
        </w:tc>
      </w:tr>
      <w:tr w:rsidR="009C698D" w:rsidRPr="00556F44" w14:paraId="1DDD46E4" w14:textId="77777777" w:rsidTr="009B182A">
        <w:trPr>
          <w:trHeight w:val="2755"/>
        </w:trPr>
        <w:tc>
          <w:tcPr>
            <w:tcW w:w="898" w:type="dxa"/>
            <w:vMerge/>
          </w:tcPr>
          <w:p w14:paraId="2D7620CF" w14:textId="77777777" w:rsidR="009C698D" w:rsidRPr="00556F44" w:rsidRDefault="009C698D" w:rsidP="00060718">
            <w:pPr>
              <w:spacing w:after="0" w:line="240" w:lineRule="auto"/>
              <w:jc w:val="both"/>
              <w:textAlignment w:val="baseline"/>
              <w:outlineLvl w:val="0"/>
              <w:rPr>
                <w:rFonts w:ascii="Times New Roman" w:eastAsia="Times New Roman" w:hAnsi="Times New Roman"/>
                <w:b/>
                <w:bCs/>
                <w:color w:val="000000" w:themeColor="text1"/>
                <w:bdr w:val="none" w:sz="0" w:space="0" w:color="auto" w:frame="1"/>
              </w:rPr>
            </w:pPr>
          </w:p>
        </w:tc>
        <w:tc>
          <w:tcPr>
            <w:tcW w:w="2930" w:type="dxa"/>
          </w:tcPr>
          <w:p w14:paraId="27D568B6" w14:textId="77777777" w:rsidR="009C698D" w:rsidRPr="00556F44" w:rsidRDefault="00556F44" w:rsidP="006A30DC">
            <w:pPr>
              <w:spacing w:before="120" w:after="120"/>
              <w:ind w:left="1" w:hanging="3"/>
              <w:jc w:val="both"/>
              <w:rPr>
                <w:rFonts w:ascii="Times New Roman" w:hAnsi="Times New Roman"/>
              </w:rPr>
            </w:pPr>
            <w:r w:rsidRPr="00556F44">
              <w:rPr>
                <w:rFonts w:ascii="Times New Roman" w:hAnsi="Times New Roman"/>
                <w:color w:val="000000"/>
              </w:rPr>
              <w:t>4.</w:t>
            </w:r>
            <w:r w:rsidR="009C698D" w:rsidRPr="00556F44">
              <w:rPr>
                <w:rFonts w:ascii="Times New Roman" w:hAnsi="Times New Roman"/>
                <w:color w:val="000000"/>
              </w:rPr>
              <w:t xml:space="preserve"> Thực hiện nghiêm túc bộ quy tắc ứng xử văn hóa học đường theo quy định tại Thông tư 06/2019/TT-BGDĐT của Bộ GD&amp;ĐT; Bộ quy tắc ứng xử trên mạng xã hội (Ban hành kèm theo QĐ </w:t>
            </w:r>
            <w:r w:rsidR="007C3522" w:rsidRPr="00556F44">
              <w:rPr>
                <w:rFonts w:ascii="Times New Roman" w:hAnsi="Times New Roman"/>
                <w:color w:val="000000"/>
              </w:rPr>
              <w:t xml:space="preserve">874/QĐ-BTTTT </w:t>
            </w:r>
            <w:r w:rsidR="009C698D" w:rsidRPr="00556F44">
              <w:rPr>
                <w:rFonts w:ascii="Times New Roman" w:hAnsi="Times New Roman"/>
                <w:color w:val="000000"/>
              </w:rPr>
              <w:t>ngày 17/6/2021)</w:t>
            </w:r>
            <w:r w:rsidR="009C698D" w:rsidRPr="00556F44">
              <w:rPr>
                <w:rFonts w:ascii="Times New Roman" w:hAnsi="Times New Roman"/>
              </w:rPr>
              <w:t xml:space="preserve"> </w:t>
            </w:r>
          </w:p>
        </w:tc>
        <w:tc>
          <w:tcPr>
            <w:tcW w:w="992" w:type="dxa"/>
            <w:vAlign w:val="center"/>
          </w:tcPr>
          <w:p w14:paraId="411EDAD8" w14:textId="77777777" w:rsidR="009C698D" w:rsidRPr="00556F44" w:rsidRDefault="009C698D" w:rsidP="00610A2F">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sidRPr="00556F44">
              <w:rPr>
                <w:rFonts w:ascii="Times New Roman" w:eastAsia="Times New Roman" w:hAnsi="Times New Roman"/>
                <w:bCs/>
                <w:color w:val="000000" w:themeColor="text1"/>
                <w:bdr w:val="none" w:sz="0" w:space="0" w:color="auto" w:frame="1"/>
              </w:rPr>
              <w:t>Tập trung</w:t>
            </w:r>
          </w:p>
        </w:tc>
        <w:tc>
          <w:tcPr>
            <w:tcW w:w="851" w:type="dxa"/>
            <w:vAlign w:val="center"/>
          </w:tcPr>
          <w:p w14:paraId="57BE6A4F" w14:textId="77777777" w:rsidR="009C698D" w:rsidRPr="00556F44" w:rsidRDefault="004D7728">
            <w:pPr>
              <w:jc w:val="right"/>
              <w:rPr>
                <w:rFonts w:ascii="Times New Roman" w:hAnsi="Times New Roman"/>
                <w:color w:val="000000" w:themeColor="text1"/>
              </w:rPr>
            </w:pPr>
            <w:r>
              <w:rPr>
                <w:rFonts w:ascii="Times New Roman" w:hAnsi="Times New Roman"/>
                <w:color w:val="000000" w:themeColor="text1"/>
              </w:rPr>
              <w:t>2</w:t>
            </w:r>
          </w:p>
        </w:tc>
        <w:tc>
          <w:tcPr>
            <w:tcW w:w="708" w:type="dxa"/>
            <w:vAlign w:val="center"/>
          </w:tcPr>
          <w:p w14:paraId="3F012A5F" w14:textId="77777777" w:rsidR="009C698D" w:rsidRPr="00556F44" w:rsidRDefault="004D7728">
            <w:pPr>
              <w:jc w:val="right"/>
              <w:rPr>
                <w:rFonts w:ascii="Times New Roman" w:hAnsi="Times New Roman"/>
                <w:color w:val="000000" w:themeColor="text1"/>
              </w:rPr>
            </w:pPr>
            <w:r>
              <w:rPr>
                <w:rFonts w:ascii="Times New Roman" w:hAnsi="Times New Roman"/>
                <w:color w:val="000000" w:themeColor="text1"/>
              </w:rPr>
              <w:t>3</w:t>
            </w:r>
          </w:p>
        </w:tc>
        <w:tc>
          <w:tcPr>
            <w:tcW w:w="668" w:type="dxa"/>
            <w:vAlign w:val="center"/>
          </w:tcPr>
          <w:p w14:paraId="2AC357E7" w14:textId="77777777" w:rsidR="009C698D" w:rsidRPr="00556F44" w:rsidRDefault="004D7728">
            <w:pPr>
              <w:jc w:val="right"/>
              <w:rPr>
                <w:rFonts w:ascii="Times New Roman" w:hAnsi="Times New Roman"/>
                <w:color w:val="000000" w:themeColor="text1"/>
              </w:rPr>
            </w:pPr>
            <w:r>
              <w:rPr>
                <w:rFonts w:ascii="Times New Roman" w:hAnsi="Times New Roman"/>
                <w:color w:val="000000" w:themeColor="text1"/>
              </w:rPr>
              <w:t>3</w:t>
            </w:r>
          </w:p>
        </w:tc>
        <w:tc>
          <w:tcPr>
            <w:tcW w:w="892" w:type="dxa"/>
            <w:vAlign w:val="center"/>
          </w:tcPr>
          <w:p w14:paraId="23100725" w14:textId="77777777" w:rsidR="009C698D" w:rsidRPr="00556F44" w:rsidRDefault="009C698D" w:rsidP="00610A2F">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sidRPr="00556F44">
              <w:rPr>
                <w:rFonts w:ascii="Times New Roman" w:eastAsia="Times New Roman" w:hAnsi="Times New Roman"/>
                <w:bCs/>
                <w:color w:val="000000" w:themeColor="text1"/>
                <w:bdr w:val="none" w:sz="0" w:space="0" w:color="auto" w:frame="1"/>
              </w:rPr>
              <w:t>CBGVNV</w:t>
            </w:r>
          </w:p>
        </w:tc>
        <w:tc>
          <w:tcPr>
            <w:tcW w:w="992" w:type="dxa"/>
            <w:vAlign w:val="center"/>
          </w:tcPr>
          <w:p w14:paraId="38EEE232" w14:textId="4C0DD4B5" w:rsidR="009C698D" w:rsidRPr="00556F44" w:rsidRDefault="006758FB" w:rsidP="00D645A2">
            <w:pPr>
              <w:spacing w:after="0" w:line="240" w:lineRule="auto"/>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Phan Thị Hoa</w:t>
            </w:r>
          </w:p>
        </w:tc>
        <w:tc>
          <w:tcPr>
            <w:tcW w:w="1134" w:type="dxa"/>
            <w:vAlign w:val="center"/>
          </w:tcPr>
          <w:p w14:paraId="3F686424" w14:textId="77777777" w:rsidR="009C698D" w:rsidRPr="00556F44" w:rsidRDefault="009C698D" w:rsidP="00682E51">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sidRPr="00556F44">
              <w:rPr>
                <w:rFonts w:ascii="Times New Roman" w:eastAsia="Times New Roman" w:hAnsi="Times New Roman"/>
                <w:bCs/>
                <w:color w:val="000000" w:themeColor="text1"/>
                <w:bdr w:val="none" w:sz="0" w:space="0" w:color="auto" w:frame="1"/>
              </w:rPr>
              <w:t>T9.202</w:t>
            </w:r>
            <w:r w:rsidR="00682E51">
              <w:rPr>
                <w:rFonts w:ascii="Times New Roman" w:eastAsia="Times New Roman" w:hAnsi="Times New Roman"/>
                <w:bCs/>
                <w:color w:val="000000" w:themeColor="text1"/>
                <w:bdr w:val="none" w:sz="0" w:space="0" w:color="auto" w:frame="1"/>
              </w:rPr>
              <w:t>5</w:t>
            </w:r>
          </w:p>
        </w:tc>
        <w:tc>
          <w:tcPr>
            <w:tcW w:w="850" w:type="dxa"/>
          </w:tcPr>
          <w:p w14:paraId="22D699F6" w14:textId="77777777" w:rsidR="009C698D" w:rsidRPr="00556F44" w:rsidRDefault="009C698D" w:rsidP="00060718">
            <w:pPr>
              <w:spacing w:after="0" w:line="240" w:lineRule="auto"/>
              <w:jc w:val="both"/>
              <w:textAlignment w:val="baseline"/>
              <w:outlineLvl w:val="0"/>
              <w:rPr>
                <w:rFonts w:ascii="Times New Roman" w:eastAsia="Times New Roman" w:hAnsi="Times New Roman"/>
                <w:b/>
                <w:bCs/>
                <w:color w:val="000000" w:themeColor="text1"/>
                <w:bdr w:val="none" w:sz="0" w:space="0" w:color="auto" w:frame="1"/>
              </w:rPr>
            </w:pPr>
          </w:p>
        </w:tc>
      </w:tr>
      <w:tr w:rsidR="00682E51" w:rsidRPr="00556F44" w14:paraId="0CD1D569" w14:textId="77777777" w:rsidTr="009B182A">
        <w:tc>
          <w:tcPr>
            <w:tcW w:w="898" w:type="dxa"/>
            <w:vMerge/>
          </w:tcPr>
          <w:p w14:paraId="4CF5481B" w14:textId="77777777" w:rsidR="00682E51" w:rsidRPr="00556F44" w:rsidRDefault="00682E51" w:rsidP="00060718">
            <w:pPr>
              <w:spacing w:after="0" w:line="240" w:lineRule="auto"/>
              <w:jc w:val="both"/>
              <w:textAlignment w:val="baseline"/>
              <w:outlineLvl w:val="0"/>
              <w:rPr>
                <w:rFonts w:ascii="Times New Roman" w:eastAsia="Times New Roman" w:hAnsi="Times New Roman"/>
                <w:b/>
                <w:bCs/>
                <w:color w:val="000000" w:themeColor="text1"/>
                <w:bdr w:val="none" w:sz="0" w:space="0" w:color="auto" w:frame="1"/>
              </w:rPr>
            </w:pPr>
          </w:p>
        </w:tc>
        <w:tc>
          <w:tcPr>
            <w:tcW w:w="2930" w:type="dxa"/>
          </w:tcPr>
          <w:p w14:paraId="78DC253F" w14:textId="77777777" w:rsidR="00682E51" w:rsidRPr="00556F44" w:rsidRDefault="00682E51" w:rsidP="009E6D1E">
            <w:pPr>
              <w:spacing w:before="120" w:after="120"/>
              <w:ind w:left="1" w:hanging="3"/>
              <w:jc w:val="both"/>
              <w:rPr>
                <w:rFonts w:ascii="Times New Roman" w:hAnsi="Times New Roman"/>
                <w:color w:val="000000"/>
              </w:rPr>
            </w:pPr>
            <w:r w:rsidRPr="00556F44">
              <w:rPr>
                <w:rFonts w:ascii="Times New Roman" w:hAnsi="Times New Roman"/>
              </w:rPr>
              <w:t xml:space="preserve">5.  </w:t>
            </w:r>
            <w:r w:rsidR="009E6D1E">
              <w:rPr>
                <w:rFonts w:ascii="Times New Roman" w:hAnsi="Times New Roman"/>
              </w:rPr>
              <w:t>Triển khai thực hiện các nghị quyết của Cấp trên</w:t>
            </w:r>
          </w:p>
        </w:tc>
        <w:tc>
          <w:tcPr>
            <w:tcW w:w="992" w:type="dxa"/>
            <w:vAlign w:val="center"/>
          </w:tcPr>
          <w:p w14:paraId="308DE23D" w14:textId="77777777" w:rsidR="00682E51" w:rsidRPr="00556F44" w:rsidRDefault="00682E51" w:rsidP="00610A2F">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Tập trung</w:t>
            </w:r>
          </w:p>
        </w:tc>
        <w:tc>
          <w:tcPr>
            <w:tcW w:w="851" w:type="dxa"/>
            <w:vAlign w:val="center"/>
          </w:tcPr>
          <w:p w14:paraId="4E2D1DD8" w14:textId="77777777" w:rsidR="00682E51" w:rsidRPr="00556F44" w:rsidRDefault="004D7728">
            <w:pPr>
              <w:jc w:val="right"/>
              <w:rPr>
                <w:rFonts w:ascii="Times New Roman" w:hAnsi="Times New Roman"/>
                <w:color w:val="000000" w:themeColor="text1"/>
              </w:rPr>
            </w:pPr>
            <w:r>
              <w:rPr>
                <w:rFonts w:ascii="Times New Roman" w:hAnsi="Times New Roman"/>
                <w:color w:val="000000" w:themeColor="text1"/>
              </w:rPr>
              <w:t>2</w:t>
            </w:r>
          </w:p>
        </w:tc>
        <w:tc>
          <w:tcPr>
            <w:tcW w:w="708" w:type="dxa"/>
            <w:vAlign w:val="center"/>
          </w:tcPr>
          <w:p w14:paraId="33DEBF96" w14:textId="77777777" w:rsidR="00682E51" w:rsidRPr="00556F44" w:rsidRDefault="00682E51">
            <w:pPr>
              <w:jc w:val="right"/>
              <w:rPr>
                <w:rFonts w:ascii="Times New Roman" w:hAnsi="Times New Roman"/>
                <w:color w:val="000000" w:themeColor="text1"/>
              </w:rPr>
            </w:pPr>
          </w:p>
        </w:tc>
        <w:tc>
          <w:tcPr>
            <w:tcW w:w="668" w:type="dxa"/>
            <w:vAlign w:val="center"/>
          </w:tcPr>
          <w:p w14:paraId="0368A859" w14:textId="77777777" w:rsidR="00682E51" w:rsidRPr="00556F44" w:rsidRDefault="00682E51">
            <w:pPr>
              <w:jc w:val="right"/>
              <w:rPr>
                <w:rFonts w:ascii="Times New Roman" w:hAnsi="Times New Roman"/>
                <w:color w:val="000000" w:themeColor="text1"/>
              </w:rPr>
            </w:pPr>
          </w:p>
        </w:tc>
        <w:tc>
          <w:tcPr>
            <w:tcW w:w="892" w:type="dxa"/>
            <w:vAlign w:val="center"/>
          </w:tcPr>
          <w:p w14:paraId="610F236A" w14:textId="77777777" w:rsidR="00682E51" w:rsidRPr="00556F44" w:rsidRDefault="00682E51" w:rsidP="003C068A">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sidRPr="00556F44">
              <w:rPr>
                <w:rFonts w:ascii="Times New Roman" w:eastAsia="Times New Roman" w:hAnsi="Times New Roman"/>
                <w:bCs/>
                <w:color w:val="000000" w:themeColor="text1"/>
                <w:bdr w:val="none" w:sz="0" w:space="0" w:color="auto" w:frame="1"/>
              </w:rPr>
              <w:t>CBGVNV</w:t>
            </w:r>
          </w:p>
        </w:tc>
        <w:tc>
          <w:tcPr>
            <w:tcW w:w="992" w:type="dxa"/>
            <w:vAlign w:val="center"/>
          </w:tcPr>
          <w:p w14:paraId="1CCE857B" w14:textId="346D24AB" w:rsidR="00682E51" w:rsidRPr="00556F44" w:rsidRDefault="006758FB" w:rsidP="003C068A">
            <w:pPr>
              <w:spacing w:after="0" w:line="240" w:lineRule="auto"/>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Phan Thị Hoa</w:t>
            </w:r>
          </w:p>
        </w:tc>
        <w:tc>
          <w:tcPr>
            <w:tcW w:w="1134" w:type="dxa"/>
            <w:vAlign w:val="center"/>
          </w:tcPr>
          <w:p w14:paraId="39E38FB5" w14:textId="77777777" w:rsidR="00682E51" w:rsidRPr="00556F44" w:rsidRDefault="00682E51" w:rsidP="003C068A">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sidRPr="00556F44">
              <w:rPr>
                <w:rFonts w:ascii="Times New Roman" w:eastAsia="Times New Roman" w:hAnsi="Times New Roman"/>
                <w:bCs/>
                <w:color w:val="000000" w:themeColor="text1"/>
                <w:bdr w:val="none" w:sz="0" w:space="0" w:color="auto" w:frame="1"/>
              </w:rPr>
              <w:t>T9.202</w:t>
            </w:r>
            <w:r>
              <w:rPr>
                <w:rFonts w:ascii="Times New Roman" w:eastAsia="Times New Roman" w:hAnsi="Times New Roman"/>
                <w:bCs/>
                <w:color w:val="000000" w:themeColor="text1"/>
                <w:bdr w:val="none" w:sz="0" w:space="0" w:color="auto" w:frame="1"/>
              </w:rPr>
              <w:t>5</w:t>
            </w:r>
          </w:p>
        </w:tc>
        <w:tc>
          <w:tcPr>
            <w:tcW w:w="850" w:type="dxa"/>
          </w:tcPr>
          <w:p w14:paraId="6A0CEC4A" w14:textId="77777777" w:rsidR="00682E51" w:rsidRPr="00556F44" w:rsidRDefault="00682E51" w:rsidP="00060718">
            <w:pPr>
              <w:spacing w:after="0" w:line="240" w:lineRule="auto"/>
              <w:jc w:val="both"/>
              <w:textAlignment w:val="baseline"/>
              <w:outlineLvl w:val="0"/>
              <w:rPr>
                <w:rFonts w:ascii="Times New Roman" w:eastAsia="Times New Roman" w:hAnsi="Times New Roman"/>
                <w:b/>
                <w:bCs/>
                <w:color w:val="000000" w:themeColor="text1"/>
                <w:bdr w:val="none" w:sz="0" w:space="0" w:color="auto" w:frame="1"/>
              </w:rPr>
            </w:pPr>
          </w:p>
        </w:tc>
      </w:tr>
      <w:tr w:rsidR="00682E51" w:rsidRPr="00556F44" w14:paraId="4C02AD1C" w14:textId="77777777" w:rsidTr="009B182A">
        <w:trPr>
          <w:trHeight w:val="1577"/>
        </w:trPr>
        <w:tc>
          <w:tcPr>
            <w:tcW w:w="898" w:type="dxa"/>
            <w:vMerge/>
          </w:tcPr>
          <w:p w14:paraId="68F4E0A7" w14:textId="77777777" w:rsidR="00682E51" w:rsidRPr="00556F44" w:rsidRDefault="00682E51" w:rsidP="00060718">
            <w:pPr>
              <w:spacing w:after="0" w:line="240" w:lineRule="auto"/>
              <w:jc w:val="both"/>
              <w:textAlignment w:val="baseline"/>
              <w:outlineLvl w:val="0"/>
              <w:rPr>
                <w:rFonts w:ascii="Times New Roman" w:eastAsia="Times New Roman" w:hAnsi="Times New Roman"/>
                <w:b/>
                <w:bCs/>
                <w:color w:val="000000" w:themeColor="text1"/>
                <w:bdr w:val="none" w:sz="0" w:space="0" w:color="auto" w:frame="1"/>
              </w:rPr>
            </w:pPr>
          </w:p>
        </w:tc>
        <w:tc>
          <w:tcPr>
            <w:tcW w:w="2930" w:type="dxa"/>
            <w:vAlign w:val="bottom"/>
          </w:tcPr>
          <w:p w14:paraId="155B59C3" w14:textId="77777777" w:rsidR="00682E51" w:rsidRPr="00556F44" w:rsidRDefault="00682E51" w:rsidP="003C068A">
            <w:pPr>
              <w:spacing w:line="240" w:lineRule="auto"/>
              <w:ind w:hanging="2"/>
              <w:rPr>
                <w:rFonts w:ascii="Times New Roman" w:hAnsi="Times New Roman"/>
                <w:bCs/>
                <w:color w:val="000000" w:themeColor="text1"/>
              </w:rPr>
            </w:pPr>
            <w:r w:rsidRPr="00556F44">
              <w:rPr>
                <w:rFonts w:ascii="Times New Roman" w:hAnsi="Times New Roman"/>
                <w:bCs/>
                <w:color w:val="000000" w:themeColor="text1"/>
              </w:rPr>
              <w:t xml:space="preserve">6. </w:t>
            </w:r>
            <w:r w:rsidRPr="00556F44">
              <w:rPr>
                <w:rFonts w:ascii="Times New Roman" w:hAnsi="Times New Roman"/>
              </w:rPr>
              <w:t xml:space="preserve">Công tác quản lý, khai thác, sử dụng nguyên học liệu cho trẻ trải nghiệm trong các cơ sở giáo dục mầm </w:t>
            </w:r>
            <w:proofErr w:type="gramStart"/>
            <w:r w:rsidRPr="00556F44">
              <w:rPr>
                <w:rFonts w:ascii="Times New Roman" w:hAnsi="Times New Roman"/>
              </w:rPr>
              <w:t xml:space="preserve">non;  </w:t>
            </w:r>
            <w:r w:rsidRPr="00556F44">
              <w:rPr>
                <w:rFonts w:ascii="Times New Roman" w:hAnsi="Times New Roman"/>
                <w:bCs/>
                <w:color w:val="000000" w:themeColor="text1"/>
              </w:rPr>
              <w:t>Thiết</w:t>
            </w:r>
            <w:proofErr w:type="gramEnd"/>
            <w:r w:rsidRPr="00556F44">
              <w:rPr>
                <w:rFonts w:ascii="Times New Roman" w:hAnsi="Times New Roman"/>
                <w:bCs/>
                <w:color w:val="000000" w:themeColor="text1"/>
              </w:rPr>
              <w:t xml:space="preserve"> kế xây dựng và khai thác hiệu quả xây dựng môi trường trong ngoài lớp học phù hợp với tình hình thực tế của nhà trường và đắc điểm phát triển của trẻ. </w:t>
            </w:r>
          </w:p>
        </w:tc>
        <w:tc>
          <w:tcPr>
            <w:tcW w:w="992" w:type="dxa"/>
            <w:vAlign w:val="center"/>
          </w:tcPr>
          <w:p w14:paraId="6C8F4150" w14:textId="77777777" w:rsidR="00682E51" w:rsidRPr="00556F44" w:rsidRDefault="00682E51" w:rsidP="00610A2F">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Tập trung</w:t>
            </w:r>
          </w:p>
        </w:tc>
        <w:tc>
          <w:tcPr>
            <w:tcW w:w="851" w:type="dxa"/>
            <w:vAlign w:val="center"/>
          </w:tcPr>
          <w:p w14:paraId="4EC99219" w14:textId="77777777" w:rsidR="00682E51" w:rsidRPr="00556F44" w:rsidRDefault="009B182A">
            <w:pPr>
              <w:jc w:val="center"/>
              <w:rPr>
                <w:rFonts w:ascii="Times New Roman" w:hAnsi="Times New Roman"/>
                <w:color w:val="000000" w:themeColor="text1"/>
              </w:rPr>
            </w:pPr>
            <w:r>
              <w:rPr>
                <w:rFonts w:ascii="Times New Roman" w:hAnsi="Times New Roman"/>
                <w:color w:val="000000" w:themeColor="text1"/>
              </w:rPr>
              <w:t>1</w:t>
            </w:r>
          </w:p>
        </w:tc>
        <w:tc>
          <w:tcPr>
            <w:tcW w:w="708" w:type="dxa"/>
            <w:vAlign w:val="center"/>
          </w:tcPr>
          <w:p w14:paraId="25F6A2A0" w14:textId="77777777" w:rsidR="00682E51" w:rsidRPr="00556F44" w:rsidRDefault="009E6D1E">
            <w:pPr>
              <w:jc w:val="center"/>
              <w:rPr>
                <w:rFonts w:ascii="Times New Roman" w:hAnsi="Times New Roman"/>
                <w:color w:val="000000" w:themeColor="text1"/>
              </w:rPr>
            </w:pPr>
            <w:r>
              <w:rPr>
                <w:rFonts w:ascii="Times New Roman" w:hAnsi="Times New Roman"/>
                <w:color w:val="000000" w:themeColor="text1"/>
              </w:rPr>
              <w:t>5</w:t>
            </w:r>
          </w:p>
        </w:tc>
        <w:tc>
          <w:tcPr>
            <w:tcW w:w="668" w:type="dxa"/>
            <w:vAlign w:val="center"/>
          </w:tcPr>
          <w:p w14:paraId="01C989ED" w14:textId="77777777" w:rsidR="00682E51" w:rsidRPr="00556F44" w:rsidRDefault="009E6D1E">
            <w:pPr>
              <w:jc w:val="center"/>
              <w:rPr>
                <w:rFonts w:ascii="Times New Roman" w:hAnsi="Times New Roman"/>
                <w:color w:val="000000" w:themeColor="text1"/>
              </w:rPr>
            </w:pPr>
            <w:r>
              <w:rPr>
                <w:rFonts w:ascii="Times New Roman" w:hAnsi="Times New Roman"/>
                <w:color w:val="000000" w:themeColor="text1"/>
              </w:rPr>
              <w:t>3</w:t>
            </w:r>
          </w:p>
        </w:tc>
        <w:tc>
          <w:tcPr>
            <w:tcW w:w="892" w:type="dxa"/>
            <w:vAlign w:val="center"/>
          </w:tcPr>
          <w:p w14:paraId="2BBD0C9C" w14:textId="77777777" w:rsidR="00682E51" w:rsidRPr="00556F44" w:rsidRDefault="00682E51" w:rsidP="003C068A">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sidRPr="00556F44">
              <w:rPr>
                <w:rFonts w:ascii="Times New Roman" w:eastAsia="Times New Roman" w:hAnsi="Times New Roman"/>
                <w:bCs/>
                <w:color w:val="000000" w:themeColor="text1"/>
                <w:bdr w:val="none" w:sz="0" w:space="0" w:color="auto" w:frame="1"/>
              </w:rPr>
              <w:t>CBGVNV</w:t>
            </w:r>
          </w:p>
        </w:tc>
        <w:tc>
          <w:tcPr>
            <w:tcW w:w="992" w:type="dxa"/>
            <w:vAlign w:val="center"/>
          </w:tcPr>
          <w:p w14:paraId="0E998967" w14:textId="49FAF3F8" w:rsidR="00682E51" w:rsidRPr="00556F44" w:rsidRDefault="006758FB" w:rsidP="003C068A">
            <w:pPr>
              <w:spacing w:after="0" w:line="240" w:lineRule="auto"/>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 xml:space="preserve">Võ Thị </w:t>
            </w:r>
            <w:proofErr w:type="spellStart"/>
            <w:r>
              <w:rPr>
                <w:rFonts w:ascii="Times New Roman" w:eastAsia="Times New Roman" w:hAnsi="Times New Roman"/>
                <w:bCs/>
                <w:color w:val="000000" w:themeColor="text1"/>
                <w:bdr w:val="none" w:sz="0" w:space="0" w:color="auto" w:frame="1"/>
              </w:rPr>
              <w:t>Suốt</w:t>
            </w:r>
            <w:proofErr w:type="spellEnd"/>
          </w:p>
        </w:tc>
        <w:tc>
          <w:tcPr>
            <w:tcW w:w="1134" w:type="dxa"/>
            <w:vAlign w:val="center"/>
          </w:tcPr>
          <w:p w14:paraId="3338FEE6" w14:textId="77777777" w:rsidR="00682E51" w:rsidRPr="00556F44" w:rsidRDefault="00682E51" w:rsidP="00682E51">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sidRPr="00556F44">
              <w:rPr>
                <w:rFonts w:ascii="Times New Roman" w:eastAsia="Times New Roman" w:hAnsi="Times New Roman"/>
                <w:bCs/>
                <w:color w:val="000000" w:themeColor="text1"/>
                <w:bdr w:val="none" w:sz="0" w:space="0" w:color="auto" w:frame="1"/>
              </w:rPr>
              <w:t>T</w:t>
            </w:r>
            <w:r>
              <w:rPr>
                <w:rFonts w:ascii="Times New Roman" w:eastAsia="Times New Roman" w:hAnsi="Times New Roman"/>
                <w:bCs/>
                <w:color w:val="000000" w:themeColor="text1"/>
                <w:bdr w:val="none" w:sz="0" w:space="0" w:color="auto" w:frame="1"/>
              </w:rPr>
              <w:t>8</w:t>
            </w:r>
            <w:r w:rsidRPr="00556F44">
              <w:rPr>
                <w:rFonts w:ascii="Times New Roman" w:eastAsia="Times New Roman" w:hAnsi="Times New Roman"/>
                <w:bCs/>
                <w:color w:val="000000" w:themeColor="text1"/>
                <w:bdr w:val="none" w:sz="0" w:space="0" w:color="auto" w:frame="1"/>
              </w:rPr>
              <w:t>.202</w:t>
            </w:r>
            <w:r>
              <w:rPr>
                <w:rFonts w:ascii="Times New Roman" w:eastAsia="Times New Roman" w:hAnsi="Times New Roman"/>
                <w:bCs/>
                <w:color w:val="000000" w:themeColor="text1"/>
                <w:bdr w:val="none" w:sz="0" w:space="0" w:color="auto" w:frame="1"/>
              </w:rPr>
              <w:t>5</w:t>
            </w:r>
          </w:p>
        </w:tc>
        <w:tc>
          <w:tcPr>
            <w:tcW w:w="850" w:type="dxa"/>
          </w:tcPr>
          <w:p w14:paraId="2C978629" w14:textId="77777777" w:rsidR="00682E51" w:rsidRPr="00556F44" w:rsidRDefault="00682E51" w:rsidP="00060718">
            <w:pPr>
              <w:spacing w:after="0" w:line="240" w:lineRule="auto"/>
              <w:jc w:val="both"/>
              <w:textAlignment w:val="baseline"/>
              <w:outlineLvl w:val="0"/>
              <w:rPr>
                <w:rFonts w:ascii="Times New Roman" w:eastAsia="Times New Roman" w:hAnsi="Times New Roman"/>
                <w:b/>
                <w:bCs/>
                <w:color w:val="000000" w:themeColor="text1"/>
                <w:bdr w:val="none" w:sz="0" w:space="0" w:color="auto" w:frame="1"/>
              </w:rPr>
            </w:pPr>
          </w:p>
        </w:tc>
      </w:tr>
      <w:tr w:rsidR="00682E51" w:rsidRPr="00556F44" w14:paraId="1F561818" w14:textId="77777777" w:rsidTr="009B182A">
        <w:trPr>
          <w:trHeight w:val="1577"/>
        </w:trPr>
        <w:tc>
          <w:tcPr>
            <w:tcW w:w="898" w:type="dxa"/>
            <w:vMerge/>
          </w:tcPr>
          <w:p w14:paraId="1DB7D953" w14:textId="77777777" w:rsidR="00682E51" w:rsidRPr="00556F44" w:rsidRDefault="00682E51" w:rsidP="00060718">
            <w:pPr>
              <w:spacing w:after="0" w:line="240" w:lineRule="auto"/>
              <w:jc w:val="both"/>
              <w:textAlignment w:val="baseline"/>
              <w:outlineLvl w:val="0"/>
              <w:rPr>
                <w:rFonts w:ascii="Times New Roman" w:eastAsia="Times New Roman" w:hAnsi="Times New Roman"/>
                <w:b/>
                <w:bCs/>
                <w:color w:val="000000" w:themeColor="text1"/>
                <w:bdr w:val="none" w:sz="0" w:space="0" w:color="auto" w:frame="1"/>
              </w:rPr>
            </w:pPr>
          </w:p>
        </w:tc>
        <w:tc>
          <w:tcPr>
            <w:tcW w:w="2930" w:type="dxa"/>
            <w:vAlign w:val="bottom"/>
          </w:tcPr>
          <w:p w14:paraId="311909F0" w14:textId="77777777" w:rsidR="00682E51" w:rsidRPr="00556F44" w:rsidRDefault="00682E51" w:rsidP="003C068A">
            <w:pPr>
              <w:ind w:leftChars="-1" w:hangingChars="1" w:hanging="2"/>
              <w:rPr>
                <w:rFonts w:ascii="Times New Roman" w:hAnsi="Times New Roman"/>
                <w:color w:val="000000" w:themeColor="text1"/>
                <w:spacing w:val="-4"/>
                <w:lang w:val="nl-NL"/>
              </w:rPr>
            </w:pPr>
            <w:r w:rsidRPr="00556F44">
              <w:rPr>
                <w:rFonts w:ascii="Times New Roman" w:hAnsi="Times New Roman"/>
                <w:color w:val="000000" w:themeColor="text1"/>
                <w:spacing w:val="-4"/>
                <w:lang w:val="nl-NL"/>
              </w:rPr>
              <w:t>7. Hướng dẫn quản lý tài sản, mua sắm bảo quản, sử dụng tài liệu, học liệu, đồ dùng đồ chơi trong các cơ sở GDMN.</w:t>
            </w:r>
          </w:p>
        </w:tc>
        <w:tc>
          <w:tcPr>
            <w:tcW w:w="992" w:type="dxa"/>
            <w:vAlign w:val="center"/>
          </w:tcPr>
          <w:p w14:paraId="289F0C4A" w14:textId="77777777" w:rsidR="00682E51" w:rsidRPr="00556F44" w:rsidRDefault="00682E51" w:rsidP="00610A2F">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Tập trung</w:t>
            </w:r>
          </w:p>
        </w:tc>
        <w:tc>
          <w:tcPr>
            <w:tcW w:w="851" w:type="dxa"/>
            <w:vAlign w:val="center"/>
          </w:tcPr>
          <w:p w14:paraId="78A72D06" w14:textId="77777777" w:rsidR="00682E51" w:rsidRPr="00556F44" w:rsidRDefault="009B182A">
            <w:pPr>
              <w:jc w:val="center"/>
              <w:rPr>
                <w:rFonts w:ascii="Times New Roman" w:hAnsi="Times New Roman"/>
                <w:color w:val="000000" w:themeColor="text1"/>
              </w:rPr>
            </w:pPr>
            <w:r>
              <w:rPr>
                <w:rFonts w:ascii="Times New Roman" w:hAnsi="Times New Roman"/>
                <w:color w:val="000000" w:themeColor="text1"/>
              </w:rPr>
              <w:t>1</w:t>
            </w:r>
          </w:p>
        </w:tc>
        <w:tc>
          <w:tcPr>
            <w:tcW w:w="708" w:type="dxa"/>
            <w:vAlign w:val="center"/>
          </w:tcPr>
          <w:p w14:paraId="40773D96" w14:textId="77777777" w:rsidR="00682E51" w:rsidRPr="00556F44" w:rsidRDefault="004D7728">
            <w:pPr>
              <w:jc w:val="center"/>
              <w:rPr>
                <w:rFonts w:ascii="Times New Roman" w:hAnsi="Times New Roman"/>
                <w:color w:val="000000" w:themeColor="text1"/>
              </w:rPr>
            </w:pPr>
            <w:r>
              <w:rPr>
                <w:rFonts w:ascii="Times New Roman" w:hAnsi="Times New Roman"/>
                <w:color w:val="000000" w:themeColor="text1"/>
              </w:rPr>
              <w:t>2</w:t>
            </w:r>
          </w:p>
        </w:tc>
        <w:tc>
          <w:tcPr>
            <w:tcW w:w="668" w:type="dxa"/>
            <w:vAlign w:val="center"/>
          </w:tcPr>
          <w:p w14:paraId="39826774" w14:textId="77777777" w:rsidR="00682E51" w:rsidRPr="00556F44" w:rsidRDefault="00682E51">
            <w:pPr>
              <w:jc w:val="center"/>
              <w:rPr>
                <w:rFonts w:ascii="Times New Roman" w:hAnsi="Times New Roman"/>
                <w:color w:val="000000" w:themeColor="text1"/>
              </w:rPr>
            </w:pPr>
          </w:p>
        </w:tc>
        <w:tc>
          <w:tcPr>
            <w:tcW w:w="892" w:type="dxa"/>
            <w:vAlign w:val="center"/>
          </w:tcPr>
          <w:p w14:paraId="5AC79D50" w14:textId="77777777" w:rsidR="00682E51" w:rsidRPr="00556F44" w:rsidRDefault="00682E51" w:rsidP="003C068A">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sidRPr="00556F44">
              <w:rPr>
                <w:rFonts w:ascii="Times New Roman" w:eastAsia="Times New Roman" w:hAnsi="Times New Roman"/>
                <w:bCs/>
                <w:color w:val="000000" w:themeColor="text1"/>
                <w:bdr w:val="none" w:sz="0" w:space="0" w:color="auto" w:frame="1"/>
              </w:rPr>
              <w:t>CBGVNV</w:t>
            </w:r>
          </w:p>
        </w:tc>
        <w:tc>
          <w:tcPr>
            <w:tcW w:w="992" w:type="dxa"/>
            <w:vAlign w:val="center"/>
          </w:tcPr>
          <w:p w14:paraId="36EAED8A" w14:textId="3456657A" w:rsidR="00682E51" w:rsidRPr="00556F44" w:rsidRDefault="00521BC0" w:rsidP="003C068A">
            <w:pPr>
              <w:spacing w:after="0" w:line="240" w:lineRule="auto"/>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Phan Thị Quy</w:t>
            </w:r>
          </w:p>
        </w:tc>
        <w:tc>
          <w:tcPr>
            <w:tcW w:w="1134" w:type="dxa"/>
            <w:vAlign w:val="center"/>
          </w:tcPr>
          <w:p w14:paraId="6DA79B0D" w14:textId="77777777" w:rsidR="00682E51" w:rsidRPr="00556F44" w:rsidRDefault="00682E51" w:rsidP="003C068A">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sidRPr="00556F44">
              <w:rPr>
                <w:rFonts w:ascii="Times New Roman" w:eastAsia="Times New Roman" w:hAnsi="Times New Roman"/>
                <w:bCs/>
                <w:color w:val="000000" w:themeColor="text1"/>
                <w:bdr w:val="none" w:sz="0" w:space="0" w:color="auto" w:frame="1"/>
              </w:rPr>
              <w:t>T</w:t>
            </w:r>
            <w:r>
              <w:rPr>
                <w:rFonts w:ascii="Times New Roman" w:eastAsia="Times New Roman" w:hAnsi="Times New Roman"/>
                <w:bCs/>
                <w:color w:val="000000" w:themeColor="text1"/>
                <w:bdr w:val="none" w:sz="0" w:space="0" w:color="auto" w:frame="1"/>
              </w:rPr>
              <w:t>8</w:t>
            </w:r>
            <w:r w:rsidRPr="00556F44">
              <w:rPr>
                <w:rFonts w:ascii="Times New Roman" w:eastAsia="Times New Roman" w:hAnsi="Times New Roman"/>
                <w:bCs/>
                <w:color w:val="000000" w:themeColor="text1"/>
                <w:bdr w:val="none" w:sz="0" w:space="0" w:color="auto" w:frame="1"/>
              </w:rPr>
              <w:t>.202</w:t>
            </w:r>
            <w:r>
              <w:rPr>
                <w:rFonts w:ascii="Times New Roman" w:eastAsia="Times New Roman" w:hAnsi="Times New Roman"/>
                <w:bCs/>
                <w:color w:val="000000" w:themeColor="text1"/>
                <w:bdr w:val="none" w:sz="0" w:space="0" w:color="auto" w:frame="1"/>
              </w:rPr>
              <w:t>5</w:t>
            </w:r>
          </w:p>
        </w:tc>
        <w:tc>
          <w:tcPr>
            <w:tcW w:w="850" w:type="dxa"/>
          </w:tcPr>
          <w:p w14:paraId="51F42C58" w14:textId="77777777" w:rsidR="00682E51" w:rsidRPr="00556F44" w:rsidRDefault="00682E51" w:rsidP="00060718">
            <w:pPr>
              <w:spacing w:after="0" w:line="240" w:lineRule="auto"/>
              <w:jc w:val="both"/>
              <w:textAlignment w:val="baseline"/>
              <w:outlineLvl w:val="0"/>
              <w:rPr>
                <w:rFonts w:ascii="Times New Roman" w:eastAsia="Times New Roman" w:hAnsi="Times New Roman"/>
                <w:b/>
                <w:bCs/>
                <w:color w:val="000000" w:themeColor="text1"/>
                <w:bdr w:val="none" w:sz="0" w:space="0" w:color="auto" w:frame="1"/>
              </w:rPr>
            </w:pPr>
          </w:p>
        </w:tc>
      </w:tr>
      <w:tr w:rsidR="009C698D" w:rsidRPr="00556F44" w14:paraId="101798C3" w14:textId="77777777" w:rsidTr="009B182A">
        <w:trPr>
          <w:trHeight w:val="1577"/>
        </w:trPr>
        <w:tc>
          <w:tcPr>
            <w:tcW w:w="898" w:type="dxa"/>
            <w:vMerge/>
          </w:tcPr>
          <w:p w14:paraId="44E70851" w14:textId="77777777" w:rsidR="009C698D" w:rsidRPr="00556F44" w:rsidRDefault="009C698D" w:rsidP="00060718">
            <w:pPr>
              <w:spacing w:after="0" w:line="240" w:lineRule="auto"/>
              <w:jc w:val="both"/>
              <w:textAlignment w:val="baseline"/>
              <w:outlineLvl w:val="0"/>
              <w:rPr>
                <w:rFonts w:ascii="Times New Roman" w:eastAsia="Times New Roman" w:hAnsi="Times New Roman"/>
                <w:b/>
                <w:bCs/>
                <w:color w:val="000000" w:themeColor="text1"/>
                <w:bdr w:val="none" w:sz="0" w:space="0" w:color="auto" w:frame="1"/>
              </w:rPr>
            </w:pPr>
          </w:p>
        </w:tc>
        <w:tc>
          <w:tcPr>
            <w:tcW w:w="2930" w:type="dxa"/>
          </w:tcPr>
          <w:p w14:paraId="6E36DCB8" w14:textId="31FAFBD4" w:rsidR="009C698D" w:rsidRPr="00556F44" w:rsidRDefault="00556F44" w:rsidP="009C698D">
            <w:pPr>
              <w:rPr>
                <w:rFonts w:ascii="Times New Roman" w:hAnsi="Times New Roman"/>
              </w:rPr>
            </w:pPr>
            <w:r w:rsidRPr="00556F44">
              <w:rPr>
                <w:rFonts w:ascii="Times New Roman" w:hAnsi="Times New Roman"/>
              </w:rPr>
              <w:t>8.</w:t>
            </w:r>
            <w:r w:rsidR="009C698D" w:rsidRPr="00556F44">
              <w:rPr>
                <w:rFonts w:ascii="Times New Roman" w:hAnsi="Times New Roman"/>
              </w:rPr>
              <w:t xml:space="preserve"> Công tác ứng dụng công nghệ thông tin trong </w:t>
            </w:r>
            <w:proofErr w:type="spellStart"/>
            <w:r w:rsidR="009C698D" w:rsidRPr="00556F44">
              <w:rPr>
                <w:rFonts w:ascii="Times New Roman" w:hAnsi="Times New Roman"/>
              </w:rPr>
              <w:t>thống</w:t>
            </w:r>
            <w:proofErr w:type="spellEnd"/>
            <w:r w:rsidR="009C698D" w:rsidRPr="00556F44">
              <w:rPr>
                <w:rFonts w:ascii="Times New Roman" w:hAnsi="Times New Roman"/>
              </w:rPr>
              <w:t xml:space="preserve"> </w:t>
            </w:r>
            <w:proofErr w:type="spellStart"/>
            <w:r w:rsidR="009C698D" w:rsidRPr="00556F44">
              <w:rPr>
                <w:rFonts w:ascii="Times New Roman" w:hAnsi="Times New Roman"/>
              </w:rPr>
              <w:t>kê</w:t>
            </w:r>
            <w:proofErr w:type="spellEnd"/>
            <w:r w:rsidR="009C698D" w:rsidRPr="00556F44">
              <w:rPr>
                <w:rFonts w:ascii="Times New Roman" w:hAnsi="Times New Roman"/>
              </w:rPr>
              <w:t xml:space="preserve"> </w:t>
            </w:r>
            <w:proofErr w:type="spellStart"/>
            <w:r w:rsidR="009C698D" w:rsidRPr="00556F44">
              <w:rPr>
                <w:rFonts w:ascii="Times New Roman" w:hAnsi="Times New Roman"/>
              </w:rPr>
              <w:t>báo</w:t>
            </w:r>
            <w:proofErr w:type="spellEnd"/>
            <w:r w:rsidR="009C698D" w:rsidRPr="00556F44">
              <w:rPr>
                <w:rFonts w:ascii="Times New Roman" w:hAnsi="Times New Roman"/>
              </w:rPr>
              <w:t xml:space="preserve"> </w:t>
            </w:r>
            <w:proofErr w:type="spellStart"/>
            <w:r w:rsidR="009C698D" w:rsidRPr="00556F44">
              <w:rPr>
                <w:rFonts w:ascii="Times New Roman" w:hAnsi="Times New Roman"/>
              </w:rPr>
              <w:t>cáo</w:t>
            </w:r>
            <w:proofErr w:type="spellEnd"/>
            <w:r w:rsidR="009C698D" w:rsidRPr="00556F44">
              <w:rPr>
                <w:rFonts w:ascii="Times New Roman" w:hAnsi="Times New Roman"/>
              </w:rPr>
              <w:t xml:space="preserve">, </w:t>
            </w:r>
            <w:proofErr w:type="spellStart"/>
            <w:r w:rsidR="009C698D" w:rsidRPr="00556F44">
              <w:rPr>
                <w:rFonts w:ascii="Times New Roman" w:hAnsi="Times New Roman"/>
              </w:rPr>
              <w:t>quản</w:t>
            </w:r>
            <w:proofErr w:type="spellEnd"/>
            <w:r w:rsidR="009C698D" w:rsidRPr="00556F44">
              <w:rPr>
                <w:rFonts w:ascii="Times New Roman" w:hAnsi="Times New Roman"/>
              </w:rPr>
              <w:t xml:space="preserve"> </w:t>
            </w:r>
            <w:proofErr w:type="spellStart"/>
            <w:r w:rsidR="009C698D" w:rsidRPr="00556F44">
              <w:rPr>
                <w:rFonts w:ascii="Times New Roman" w:hAnsi="Times New Roman"/>
              </w:rPr>
              <w:t>lý</w:t>
            </w:r>
            <w:proofErr w:type="spellEnd"/>
            <w:r w:rsidR="00176C7C">
              <w:rPr>
                <w:rFonts w:ascii="Times New Roman" w:hAnsi="Times New Roman"/>
              </w:rPr>
              <w:t xml:space="preserve"> </w:t>
            </w:r>
            <w:proofErr w:type="spellStart"/>
            <w:r w:rsidR="00176C7C">
              <w:rPr>
                <w:rFonts w:ascii="Times New Roman" w:hAnsi="Times New Roman"/>
              </w:rPr>
              <w:t>trường</w:t>
            </w:r>
            <w:proofErr w:type="spellEnd"/>
            <w:r w:rsidR="00176C7C">
              <w:rPr>
                <w:rFonts w:ascii="Times New Roman" w:hAnsi="Times New Roman"/>
              </w:rPr>
              <w:t xml:space="preserve"> </w:t>
            </w:r>
            <w:proofErr w:type="spellStart"/>
            <w:r w:rsidR="00176C7C">
              <w:rPr>
                <w:rFonts w:ascii="Times New Roman" w:hAnsi="Times New Roman"/>
              </w:rPr>
              <w:t>học</w:t>
            </w:r>
            <w:proofErr w:type="spellEnd"/>
            <w:r w:rsidR="00BA4BCA">
              <w:rPr>
                <w:rFonts w:ascii="Times New Roman" w:hAnsi="Times New Roman"/>
              </w:rPr>
              <w:t xml:space="preserve">     </w:t>
            </w:r>
          </w:p>
        </w:tc>
        <w:tc>
          <w:tcPr>
            <w:tcW w:w="992" w:type="dxa"/>
            <w:vAlign w:val="center"/>
          </w:tcPr>
          <w:p w14:paraId="49BE821E" w14:textId="77777777" w:rsidR="009C698D" w:rsidRPr="00556F44" w:rsidRDefault="009C698D" w:rsidP="00610A2F">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sidRPr="00556F44">
              <w:rPr>
                <w:rFonts w:ascii="Times New Roman" w:eastAsia="Times New Roman" w:hAnsi="Times New Roman"/>
                <w:bCs/>
                <w:color w:val="000000" w:themeColor="text1"/>
                <w:bdr w:val="none" w:sz="0" w:space="0" w:color="auto" w:frame="1"/>
              </w:rPr>
              <w:t>Học nhóm</w:t>
            </w:r>
          </w:p>
        </w:tc>
        <w:tc>
          <w:tcPr>
            <w:tcW w:w="851" w:type="dxa"/>
            <w:vAlign w:val="center"/>
          </w:tcPr>
          <w:p w14:paraId="2C929BBB" w14:textId="77777777" w:rsidR="009C698D" w:rsidRPr="00556F44" w:rsidRDefault="009B182A">
            <w:pPr>
              <w:jc w:val="center"/>
              <w:rPr>
                <w:rFonts w:ascii="Times New Roman" w:hAnsi="Times New Roman"/>
                <w:color w:val="000000" w:themeColor="text1"/>
              </w:rPr>
            </w:pPr>
            <w:r>
              <w:rPr>
                <w:rFonts w:ascii="Times New Roman" w:hAnsi="Times New Roman"/>
                <w:color w:val="000000" w:themeColor="text1"/>
              </w:rPr>
              <w:t>1</w:t>
            </w:r>
          </w:p>
        </w:tc>
        <w:tc>
          <w:tcPr>
            <w:tcW w:w="708" w:type="dxa"/>
            <w:vAlign w:val="center"/>
          </w:tcPr>
          <w:p w14:paraId="0F6D1ED1" w14:textId="77777777" w:rsidR="009C698D" w:rsidRPr="00556F44" w:rsidRDefault="009C698D">
            <w:pPr>
              <w:jc w:val="center"/>
              <w:rPr>
                <w:rFonts w:ascii="Times New Roman" w:hAnsi="Times New Roman"/>
                <w:color w:val="000000" w:themeColor="text1"/>
              </w:rPr>
            </w:pPr>
            <w:r w:rsidRPr="00556F44">
              <w:rPr>
                <w:rFonts w:ascii="Times New Roman" w:hAnsi="Times New Roman"/>
                <w:color w:val="000000" w:themeColor="text1"/>
              </w:rPr>
              <w:t> 2</w:t>
            </w:r>
          </w:p>
        </w:tc>
        <w:tc>
          <w:tcPr>
            <w:tcW w:w="668" w:type="dxa"/>
            <w:vAlign w:val="center"/>
          </w:tcPr>
          <w:p w14:paraId="6843EF25" w14:textId="77777777" w:rsidR="009C698D" w:rsidRPr="00556F44" w:rsidRDefault="009C698D" w:rsidP="004C1003">
            <w:pPr>
              <w:jc w:val="center"/>
              <w:rPr>
                <w:rFonts w:ascii="Times New Roman" w:hAnsi="Times New Roman"/>
                <w:color w:val="000000" w:themeColor="text1"/>
              </w:rPr>
            </w:pPr>
            <w:r w:rsidRPr="00556F44">
              <w:rPr>
                <w:rFonts w:ascii="Times New Roman" w:hAnsi="Times New Roman"/>
                <w:color w:val="000000" w:themeColor="text1"/>
              </w:rPr>
              <w:t> </w:t>
            </w:r>
          </w:p>
        </w:tc>
        <w:tc>
          <w:tcPr>
            <w:tcW w:w="892" w:type="dxa"/>
            <w:vAlign w:val="center"/>
          </w:tcPr>
          <w:p w14:paraId="113A59A0" w14:textId="77777777" w:rsidR="009C698D" w:rsidRPr="00556F44" w:rsidRDefault="009C698D" w:rsidP="00610A2F">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sidRPr="00556F44">
              <w:rPr>
                <w:rFonts w:ascii="Times New Roman" w:eastAsia="Times New Roman" w:hAnsi="Times New Roman"/>
                <w:bCs/>
                <w:color w:val="000000" w:themeColor="text1"/>
                <w:bdr w:val="none" w:sz="0" w:space="0" w:color="auto" w:frame="1"/>
              </w:rPr>
              <w:t>CBGVNV</w:t>
            </w:r>
          </w:p>
        </w:tc>
        <w:tc>
          <w:tcPr>
            <w:tcW w:w="992" w:type="dxa"/>
            <w:vAlign w:val="center"/>
          </w:tcPr>
          <w:p w14:paraId="068D1A48" w14:textId="338A3FA1" w:rsidR="009C698D" w:rsidRPr="00556F44" w:rsidRDefault="00521BC0" w:rsidP="00521BC0">
            <w:pPr>
              <w:spacing w:after="0" w:line="240" w:lineRule="auto"/>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 xml:space="preserve">Võ Thị </w:t>
            </w:r>
            <w:proofErr w:type="spellStart"/>
            <w:r>
              <w:rPr>
                <w:rFonts w:ascii="Times New Roman" w:eastAsia="Times New Roman" w:hAnsi="Times New Roman"/>
                <w:bCs/>
                <w:color w:val="000000" w:themeColor="text1"/>
                <w:bdr w:val="none" w:sz="0" w:space="0" w:color="auto" w:frame="1"/>
              </w:rPr>
              <w:t>Suốt</w:t>
            </w:r>
            <w:proofErr w:type="spellEnd"/>
          </w:p>
        </w:tc>
        <w:tc>
          <w:tcPr>
            <w:tcW w:w="1134" w:type="dxa"/>
            <w:vAlign w:val="center"/>
          </w:tcPr>
          <w:p w14:paraId="6E35F6BF" w14:textId="77777777" w:rsidR="009C698D" w:rsidRPr="00556F44" w:rsidRDefault="009C698D" w:rsidP="002243C5">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sidRPr="00556F44">
              <w:rPr>
                <w:rFonts w:ascii="Times New Roman" w:eastAsia="Times New Roman" w:hAnsi="Times New Roman"/>
                <w:bCs/>
                <w:color w:val="000000" w:themeColor="text1"/>
                <w:bdr w:val="none" w:sz="0" w:space="0" w:color="auto" w:frame="1"/>
              </w:rPr>
              <w:t>T10/2025</w:t>
            </w:r>
          </w:p>
        </w:tc>
        <w:tc>
          <w:tcPr>
            <w:tcW w:w="850" w:type="dxa"/>
          </w:tcPr>
          <w:p w14:paraId="2747FF3D" w14:textId="77777777" w:rsidR="009C698D" w:rsidRPr="00556F44" w:rsidRDefault="009C698D" w:rsidP="00060718">
            <w:pPr>
              <w:spacing w:after="0" w:line="240" w:lineRule="auto"/>
              <w:jc w:val="both"/>
              <w:textAlignment w:val="baseline"/>
              <w:outlineLvl w:val="0"/>
              <w:rPr>
                <w:rFonts w:ascii="Times New Roman" w:eastAsia="Times New Roman" w:hAnsi="Times New Roman"/>
                <w:b/>
                <w:bCs/>
                <w:color w:val="000000" w:themeColor="text1"/>
                <w:bdr w:val="none" w:sz="0" w:space="0" w:color="auto" w:frame="1"/>
              </w:rPr>
            </w:pPr>
          </w:p>
        </w:tc>
      </w:tr>
      <w:tr w:rsidR="009C698D" w:rsidRPr="00556F44" w14:paraId="3CF08D40" w14:textId="77777777" w:rsidTr="009B182A">
        <w:trPr>
          <w:trHeight w:val="1296"/>
        </w:trPr>
        <w:tc>
          <w:tcPr>
            <w:tcW w:w="898" w:type="dxa"/>
            <w:vMerge/>
          </w:tcPr>
          <w:p w14:paraId="744C1CE5" w14:textId="77777777" w:rsidR="009C698D" w:rsidRPr="00556F44" w:rsidRDefault="009C698D" w:rsidP="00060718">
            <w:pPr>
              <w:spacing w:after="0" w:line="240" w:lineRule="auto"/>
              <w:jc w:val="both"/>
              <w:textAlignment w:val="baseline"/>
              <w:outlineLvl w:val="0"/>
              <w:rPr>
                <w:rFonts w:ascii="Times New Roman" w:eastAsia="Times New Roman" w:hAnsi="Times New Roman"/>
                <w:b/>
                <w:bCs/>
                <w:color w:val="000000" w:themeColor="text1"/>
                <w:bdr w:val="none" w:sz="0" w:space="0" w:color="auto" w:frame="1"/>
              </w:rPr>
            </w:pPr>
          </w:p>
        </w:tc>
        <w:tc>
          <w:tcPr>
            <w:tcW w:w="2930" w:type="dxa"/>
          </w:tcPr>
          <w:p w14:paraId="26FD75E7" w14:textId="77777777" w:rsidR="009C698D" w:rsidRPr="00556F44" w:rsidRDefault="00556F44" w:rsidP="002243C5">
            <w:pPr>
              <w:rPr>
                <w:rFonts w:ascii="Times New Roman" w:hAnsi="Times New Roman"/>
              </w:rPr>
            </w:pPr>
            <w:r w:rsidRPr="00556F44">
              <w:rPr>
                <w:rFonts w:ascii="Times New Roman" w:hAnsi="Times New Roman"/>
              </w:rPr>
              <w:t>9.</w:t>
            </w:r>
            <w:r w:rsidR="009C698D" w:rsidRPr="00556F44">
              <w:rPr>
                <w:rFonts w:ascii="Times New Roman" w:hAnsi="Times New Roman"/>
              </w:rPr>
              <w:t xml:space="preserve"> Nâng cao năng lực xử lý tình huống tai nạn thương tích thường gặp trong các cơ sở giáo dục mầm non; </w:t>
            </w:r>
          </w:p>
        </w:tc>
        <w:tc>
          <w:tcPr>
            <w:tcW w:w="992" w:type="dxa"/>
            <w:vAlign w:val="center"/>
          </w:tcPr>
          <w:p w14:paraId="64A0EA5E" w14:textId="77777777" w:rsidR="009C698D" w:rsidRPr="00556F44" w:rsidRDefault="00556F44" w:rsidP="00610A2F">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Tập trung theo tổ chuyên môn</w:t>
            </w:r>
          </w:p>
        </w:tc>
        <w:tc>
          <w:tcPr>
            <w:tcW w:w="851" w:type="dxa"/>
            <w:vAlign w:val="center"/>
          </w:tcPr>
          <w:p w14:paraId="0C4C14FC" w14:textId="77777777" w:rsidR="009C698D" w:rsidRPr="00556F44" w:rsidRDefault="004C1003">
            <w:pPr>
              <w:jc w:val="center"/>
              <w:rPr>
                <w:rFonts w:ascii="Times New Roman" w:hAnsi="Times New Roman"/>
                <w:color w:val="000000" w:themeColor="text1"/>
              </w:rPr>
            </w:pPr>
            <w:r>
              <w:rPr>
                <w:rFonts w:ascii="Times New Roman" w:hAnsi="Times New Roman"/>
                <w:color w:val="000000" w:themeColor="text1"/>
              </w:rPr>
              <w:t>1</w:t>
            </w:r>
          </w:p>
        </w:tc>
        <w:tc>
          <w:tcPr>
            <w:tcW w:w="708" w:type="dxa"/>
            <w:vAlign w:val="center"/>
          </w:tcPr>
          <w:p w14:paraId="5DCDAC2F" w14:textId="77777777" w:rsidR="009C698D" w:rsidRPr="00556F44" w:rsidRDefault="004C1003">
            <w:pPr>
              <w:jc w:val="center"/>
              <w:rPr>
                <w:rFonts w:ascii="Times New Roman" w:hAnsi="Times New Roman"/>
                <w:color w:val="000000" w:themeColor="text1"/>
              </w:rPr>
            </w:pPr>
            <w:r>
              <w:rPr>
                <w:rFonts w:ascii="Times New Roman" w:hAnsi="Times New Roman"/>
                <w:color w:val="000000" w:themeColor="text1"/>
              </w:rPr>
              <w:t>2</w:t>
            </w:r>
          </w:p>
        </w:tc>
        <w:tc>
          <w:tcPr>
            <w:tcW w:w="668" w:type="dxa"/>
            <w:vAlign w:val="center"/>
          </w:tcPr>
          <w:p w14:paraId="36538075" w14:textId="77777777" w:rsidR="009C698D" w:rsidRPr="00556F44" w:rsidRDefault="009C698D">
            <w:pPr>
              <w:jc w:val="center"/>
              <w:rPr>
                <w:rFonts w:ascii="Times New Roman" w:hAnsi="Times New Roman"/>
                <w:color w:val="000000" w:themeColor="text1"/>
              </w:rPr>
            </w:pPr>
          </w:p>
        </w:tc>
        <w:tc>
          <w:tcPr>
            <w:tcW w:w="892" w:type="dxa"/>
            <w:vAlign w:val="center"/>
          </w:tcPr>
          <w:p w14:paraId="3C73EC3C" w14:textId="77777777" w:rsidR="009C698D" w:rsidRPr="00556F44" w:rsidRDefault="00556F44" w:rsidP="00610A2F">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GVNV</w:t>
            </w:r>
          </w:p>
        </w:tc>
        <w:tc>
          <w:tcPr>
            <w:tcW w:w="992" w:type="dxa"/>
            <w:vAlign w:val="center"/>
          </w:tcPr>
          <w:p w14:paraId="463A8A92" w14:textId="77777777" w:rsidR="009C698D" w:rsidRPr="00556F44" w:rsidRDefault="00556F44" w:rsidP="00610A2F">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Tổ trưởng CM</w:t>
            </w:r>
          </w:p>
        </w:tc>
        <w:tc>
          <w:tcPr>
            <w:tcW w:w="1134" w:type="dxa"/>
            <w:vAlign w:val="center"/>
          </w:tcPr>
          <w:p w14:paraId="4EE2D589" w14:textId="77777777" w:rsidR="009C698D" w:rsidRPr="00556F44" w:rsidRDefault="00556F44" w:rsidP="002243C5">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T11/2025</w:t>
            </w:r>
          </w:p>
        </w:tc>
        <w:tc>
          <w:tcPr>
            <w:tcW w:w="850" w:type="dxa"/>
          </w:tcPr>
          <w:p w14:paraId="6F26C215" w14:textId="77777777" w:rsidR="009C698D" w:rsidRPr="00556F44" w:rsidRDefault="009C698D" w:rsidP="00060718">
            <w:pPr>
              <w:spacing w:after="0" w:line="240" w:lineRule="auto"/>
              <w:jc w:val="both"/>
              <w:textAlignment w:val="baseline"/>
              <w:outlineLvl w:val="0"/>
              <w:rPr>
                <w:rFonts w:ascii="Times New Roman" w:eastAsia="Times New Roman" w:hAnsi="Times New Roman"/>
                <w:b/>
                <w:bCs/>
                <w:color w:val="000000" w:themeColor="text1"/>
                <w:bdr w:val="none" w:sz="0" w:space="0" w:color="auto" w:frame="1"/>
              </w:rPr>
            </w:pPr>
          </w:p>
        </w:tc>
      </w:tr>
      <w:tr w:rsidR="00556F44" w:rsidRPr="00556F44" w14:paraId="0841090D" w14:textId="77777777" w:rsidTr="009B182A">
        <w:tc>
          <w:tcPr>
            <w:tcW w:w="898" w:type="dxa"/>
            <w:vMerge/>
          </w:tcPr>
          <w:p w14:paraId="7367A032" w14:textId="77777777" w:rsidR="00556F44" w:rsidRPr="00556F44" w:rsidRDefault="00556F44" w:rsidP="00060718">
            <w:pPr>
              <w:spacing w:after="0" w:line="240" w:lineRule="auto"/>
              <w:jc w:val="both"/>
              <w:textAlignment w:val="baseline"/>
              <w:outlineLvl w:val="0"/>
              <w:rPr>
                <w:rFonts w:ascii="Times New Roman" w:eastAsia="Times New Roman" w:hAnsi="Times New Roman"/>
                <w:b/>
                <w:bCs/>
                <w:color w:val="000000" w:themeColor="text1"/>
                <w:bdr w:val="none" w:sz="0" w:space="0" w:color="auto" w:frame="1"/>
              </w:rPr>
            </w:pPr>
          </w:p>
        </w:tc>
        <w:tc>
          <w:tcPr>
            <w:tcW w:w="2930" w:type="dxa"/>
          </w:tcPr>
          <w:p w14:paraId="69799719" w14:textId="77777777" w:rsidR="00556F44" w:rsidRPr="00556F44" w:rsidRDefault="00556F44" w:rsidP="009C698D">
            <w:pPr>
              <w:tabs>
                <w:tab w:val="left" w:pos="-360"/>
              </w:tabs>
              <w:spacing w:before="120" w:after="120"/>
              <w:ind w:right="4" w:hanging="2"/>
              <w:jc w:val="both"/>
              <w:rPr>
                <w:rFonts w:ascii="Times New Roman" w:hAnsi="Times New Roman"/>
              </w:rPr>
            </w:pPr>
            <w:r w:rsidRPr="00556F44">
              <w:rPr>
                <w:rFonts w:ascii="Times New Roman" w:hAnsi="Times New Roman"/>
              </w:rPr>
              <w:t>10. Bồi dưỡng phương pháp học thông qua nghệ thuật cho trẻ em mầm non. Tổ chức hoạt động giáo dục phát triển nghệ thuật sáng tạo cho trẻ mầm non;</w:t>
            </w:r>
          </w:p>
        </w:tc>
        <w:tc>
          <w:tcPr>
            <w:tcW w:w="992" w:type="dxa"/>
            <w:vAlign w:val="center"/>
          </w:tcPr>
          <w:p w14:paraId="78A67A83" w14:textId="77777777" w:rsidR="00556F44" w:rsidRPr="00556F44" w:rsidRDefault="00556F44" w:rsidP="003C068A">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Tập trung theo tổ chuyên môn</w:t>
            </w:r>
          </w:p>
        </w:tc>
        <w:tc>
          <w:tcPr>
            <w:tcW w:w="851" w:type="dxa"/>
            <w:vAlign w:val="center"/>
          </w:tcPr>
          <w:p w14:paraId="25B6EB07" w14:textId="77777777" w:rsidR="00556F44" w:rsidRPr="00556F44" w:rsidRDefault="004C1003" w:rsidP="003C068A">
            <w:pPr>
              <w:jc w:val="center"/>
              <w:rPr>
                <w:rFonts w:ascii="Times New Roman" w:hAnsi="Times New Roman"/>
                <w:color w:val="000000" w:themeColor="text1"/>
              </w:rPr>
            </w:pPr>
            <w:r>
              <w:rPr>
                <w:rFonts w:ascii="Times New Roman" w:hAnsi="Times New Roman"/>
                <w:color w:val="000000" w:themeColor="text1"/>
              </w:rPr>
              <w:t>1</w:t>
            </w:r>
          </w:p>
        </w:tc>
        <w:tc>
          <w:tcPr>
            <w:tcW w:w="708" w:type="dxa"/>
            <w:vAlign w:val="center"/>
          </w:tcPr>
          <w:p w14:paraId="756333B2" w14:textId="77777777" w:rsidR="00556F44" w:rsidRPr="00556F44" w:rsidRDefault="004C1003" w:rsidP="003C068A">
            <w:pPr>
              <w:jc w:val="center"/>
              <w:rPr>
                <w:rFonts w:ascii="Times New Roman" w:hAnsi="Times New Roman"/>
                <w:color w:val="000000" w:themeColor="text1"/>
              </w:rPr>
            </w:pPr>
            <w:r>
              <w:rPr>
                <w:rFonts w:ascii="Times New Roman" w:hAnsi="Times New Roman"/>
                <w:color w:val="000000" w:themeColor="text1"/>
              </w:rPr>
              <w:t>2</w:t>
            </w:r>
          </w:p>
        </w:tc>
        <w:tc>
          <w:tcPr>
            <w:tcW w:w="668" w:type="dxa"/>
            <w:vAlign w:val="center"/>
          </w:tcPr>
          <w:p w14:paraId="79C330CB" w14:textId="77777777" w:rsidR="00556F44" w:rsidRPr="00556F44" w:rsidRDefault="00556F44" w:rsidP="003C068A">
            <w:pPr>
              <w:jc w:val="center"/>
              <w:rPr>
                <w:rFonts w:ascii="Times New Roman" w:hAnsi="Times New Roman"/>
                <w:color w:val="000000" w:themeColor="text1"/>
              </w:rPr>
            </w:pPr>
          </w:p>
        </w:tc>
        <w:tc>
          <w:tcPr>
            <w:tcW w:w="892" w:type="dxa"/>
            <w:vAlign w:val="center"/>
          </w:tcPr>
          <w:p w14:paraId="5033C2C6" w14:textId="77777777" w:rsidR="00556F44" w:rsidRPr="00556F44" w:rsidRDefault="00556F44" w:rsidP="003C068A">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GVNV</w:t>
            </w:r>
          </w:p>
        </w:tc>
        <w:tc>
          <w:tcPr>
            <w:tcW w:w="992" w:type="dxa"/>
            <w:vAlign w:val="center"/>
          </w:tcPr>
          <w:p w14:paraId="6CC3F67A" w14:textId="77777777" w:rsidR="00556F44" w:rsidRPr="00556F44" w:rsidRDefault="00556F44" w:rsidP="003C068A">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Tổ trưởng CM</w:t>
            </w:r>
          </w:p>
        </w:tc>
        <w:tc>
          <w:tcPr>
            <w:tcW w:w="1134" w:type="dxa"/>
            <w:vAlign w:val="center"/>
          </w:tcPr>
          <w:p w14:paraId="34D38A47" w14:textId="77777777" w:rsidR="00556F44" w:rsidRPr="00556F44" w:rsidRDefault="00556F44" w:rsidP="00556F44">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T12/2025</w:t>
            </w:r>
          </w:p>
        </w:tc>
        <w:tc>
          <w:tcPr>
            <w:tcW w:w="850" w:type="dxa"/>
          </w:tcPr>
          <w:p w14:paraId="326C8542" w14:textId="77777777" w:rsidR="00556F44" w:rsidRPr="00556F44" w:rsidRDefault="00556F44" w:rsidP="00060718">
            <w:pPr>
              <w:spacing w:after="0" w:line="240" w:lineRule="auto"/>
              <w:jc w:val="both"/>
              <w:textAlignment w:val="baseline"/>
              <w:outlineLvl w:val="0"/>
              <w:rPr>
                <w:rFonts w:ascii="Times New Roman" w:eastAsia="Times New Roman" w:hAnsi="Times New Roman"/>
                <w:b/>
                <w:bCs/>
                <w:color w:val="000000" w:themeColor="text1"/>
                <w:bdr w:val="none" w:sz="0" w:space="0" w:color="auto" w:frame="1"/>
              </w:rPr>
            </w:pPr>
          </w:p>
        </w:tc>
      </w:tr>
      <w:tr w:rsidR="00556F44" w:rsidRPr="00556F44" w14:paraId="18BBB521" w14:textId="77777777" w:rsidTr="009B182A">
        <w:tc>
          <w:tcPr>
            <w:tcW w:w="898" w:type="dxa"/>
            <w:vMerge/>
          </w:tcPr>
          <w:p w14:paraId="4204E38E" w14:textId="77777777" w:rsidR="00556F44" w:rsidRPr="00556F44" w:rsidRDefault="00556F44" w:rsidP="00060718">
            <w:pPr>
              <w:spacing w:after="0" w:line="240" w:lineRule="auto"/>
              <w:jc w:val="both"/>
              <w:textAlignment w:val="baseline"/>
              <w:outlineLvl w:val="0"/>
              <w:rPr>
                <w:rFonts w:ascii="Times New Roman" w:eastAsia="Times New Roman" w:hAnsi="Times New Roman"/>
                <w:b/>
                <w:bCs/>
                <w:color w:val="000000" w:themeColor="text1"/>
                <w:bdr w:val="none" w:sz="0" w:space="0" w:color="auto" w:frame="1"/>
              </w:rPr>
            </w:pPr>
          </w:p>
        </w:tc>
        <w:tc>
          <w:tcPr>
            <w:tcW w:w="2930" w:type="dxa"/>
          </w:tcPr>
          <w:p w14:paraId="509AA264" w14:textId="78B081F3" w:rsidR="00556F44" w:rsidRPr="00556F44" w:rsidRDefault="009B182A" w:rsidP="00A43419">
            <w:pPr>
              <w:tabs>
                <w:tab w:val="left" w:pos="-360"/>
              </w:tabs>
              <w:spacing w:before="120" w:after="120"/>
              <w:ind w:right="4" w:hanging="2"/>
              <w:jc w:val="both"/>
              <w:rPr>
                <w:rFonts w:ascii="Times New Roman" w:hAnsi="Times New Roman"/>
                <w:color w:val="000000" w:themeColor="text1"/>
                <w:spacing w:val="-4"/>
                <w:sz w:val="24"/>
                <w:szCs w:val="24"/>
                <w:lang w:val="nl-NL"/>
              </w:rPr>
            </w:pPr>
            <w:r>
              <w:rPr>
                <w:rFonts w:ascii="Times New Roman" w:hAnsi="Times New Roman"/>
              </w:rPr>
              <w:t>11</w:t>
            </w:r>
            <w:r w:rsidR="00556F44" w:rsidRPr="00556F44">
              <w:rPr>
                <w:rFonts w:ascii="Times New Roman" w:hAnsi="Times New Roman"/>
              </w:rPr>
              <w:t xml:space="preserve">. Ứng dụng các phương pháp giáo dục tiên tiến, phương pháp Sơ đồ tư duy (Mind Map) trong chăm </w:t>
            </w:r>
            <w:proofErr w:type="spellStart"/>
            <w:r w:rsidR="00556F44" w:rsidRPr="00556F44">
              <w:rPr>
                <w:rFonts w:ascii="Times New Roman" w:hAnsi="Times New Roman"/>
              </w:rPr>
              <w:t>sóc</w:t>
            </w:r>
            <w:proofErr w:type="spellEnd"/>
            <w:r w:rsidR="00556F44" w:rsidRPr="00556F44">
              <w:rPr>
                <w:rFonts w:ascii="Times New Roman" w:hAnsi="Times New Roman"/>
              </w:rPr>
              <w:t xml:space="preserve">, </w:t>
            </w:r>
            <w:proofErr w:type="spellStart"/>
            <w:r w:rsidR="00556F44" w:rsidRPr="00556F44">
              <w:rPr>
                <w:rFonts w:ascii="Times New Roman" w:hAnsi="Times New Roman"/>
              </w:rPr>
              <w:t>giáo</w:t>
            </w:r>
            <w:proofErr w:type="spellEnd"/>
            <w:r w:rsidR="00556F44" w:rsidRPr="00556F44">
              <w:rPr>
                <w:rFonts w:ascii="Times New Roman" w:hAnsi="Times New Roman"/>
              </w:rPr>
              <w:t xml:space="preserve"> </w:t>
            </w:r>
            <w:proofErr w:type="spellStart"/>
            <w:r w:rsidR="00556F44" w:rsidRPr="00556F44">
              <w:rPr>
                <w:rFonts w:ascii="Times New Roman" w:hAnsi="Times New Roman"/>
              </w:rPr>
              <w:t>dục</w:t>
            </w:r>
            <w:proofErr w:type="spellEnd"/>
            <w:r w:rsidR="00556F44" w:rsidRPr="00556F44">
              <w:rPr>
                <w:rFonts w:ascii="Times New Roman" w:hAnsi="Times New Roman"/>
              </w:rPr>
              <w:t xml:space="preserve"> </w:t>
            </w:r>
            <w:proofErr w:type="spellStart"/>
            <w:r w:rsidR="00556F44" w:rsidRPr="00556F44">
              <w:rPr>
                <w:rFonts w:ascii="Times New Roman" w:hAnsi="Times New Roman"/>
              </w:rPr>
              <w:t>trẻ</w:t>
            </w:r>
            <w:proofErr w:type="spellEnd"/>
            <w:r w:rsidR="00AD4FAD">
              <w:rPr>
                <w:rFonts w:ascii="Times New Roman" w:hAnsi="Times New Roman"/>
              </w:rPr>
              <w:t xml:space="preserve">. </w:t>
            </w:r>
          </w:p>
        </w:tc>
        <w:tc>
          <w:tcPr>
            <w:tcW w:w="992" w:type="dxa"/>
            <w:vAlign w:val="center"/>
          </w:tcPr>
          <w:p w14:paraId="5754AE11" w14:textId="77777777" w:rsidR="00556F44" w:rsidRPr="00556F44" w:rsidRDefault="00556F44" w:rsidP="003C068A">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Tập trung theo tổ chuyên môn</w:t>
            </w:r>
          </w:p>
        </w:tc>
        <w:tc>
          <w:tcPr>
            <w:tcW w:w="851" w:type="dxa"/>
            <w:vAlign w:val="center"/>
          </w:tcPr>
          <w:p w14:paraId="66A6B6E9" w14:textId="77777777" w:rsidR="00556F44" w:rsidRPr="00556F44" w:rsidRDefault="00556F44" w:rsidP="003C068A">
            <w:pPr>
              <w:jc w:val="center"/>
              <w:rPr>
                <w:rFonts w:ascii="Times New Roman" w:hAnsi="Times New Roman"/>
                <w:color w:val="000000" w:themeColor="text1"/>
              </w:rPr>
            </w:pPr>
          </w:p>
        </w:tc>
        <w:tc>
          <w:tcPr>
            <w:tcW w:w="708" w:type="dxa"/>
            <w:vAlign w:val="center"/>
          </w:tcPr>
          <w:p w14:paraId="24C408B3" w14:textId="77777777" w:rsidR="00556F44" w:rsidRPr="00556F44" w:rsidRDefault="009B182A" w:rsidP="003C068A">
            <w:pPr>
              <w:jc w:val="center"/>
              <w:rPr>
                <w:rFonts w:ascii="Times New Roman" w:hAnsi="Times New Roman"/>
                <w:color w:val="000000" w:themeColor="text1"/>
              </w:rPr>
            </w:pPr>
            <w:r>
              <w:rPr>
                <w:rFonts w:ascii="Times New Roman" w:hAnsi="Times New Roman"/>
                <w:color w:val="000000" w:themeColor="text1"/>
              </w:rPr>
              <w:t>3</w:t>
            </w:r>
          </w:p>
        </w:tc>
        <w:tc>
          <w:tcPr>
            <w:tcW w:w="668" w:type="dxa"/>
            <w:vAlign w:val="center"/>
          </w:tcPr>
          <w:p w14:paraId="0F8E7EC4" w14:textId="77777777" w:rsidR="00556F44" w:rsidRPr="00556F44" w:rsidRDefault="00556F44" w:rsidP="003C068A">
            <w:pPr>
              <w:jc w:val="center"/>
              <w:rPr>
                <w:rFonts w:ascii="Times New Roman" w:hAnsi="Times New Roman"/>
                <w:color w:val="000000" w:themeColor="text1"/>
              </w:rPr>
            </w:pPr>
          </w:p>
        </w:tc>
        <w:tc>
          <w:tcPr>
            <w:tcW w:w="892" w:type="dxa"/>
            <w:vAlign w:val="center"/>
          </w:tcPr>
          <w:p w14:paraId="68A1E078" w14:textId="77777777" w:rsidR="00556F44" w:rsidRPr="00556F44" w:rsidRDefault="00556F44" w:rsidP="003C068A">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GVNV</w:t>
            </w:r>
          </w:p>
        </w:tc>
        <w:tc>
          <w:tcPr>
            <w:tcW w:w="992" w:type="dxa"/>
            <w:vAlign w:val="center"/>
          </w:tcPr>
          <w:p w14:paraId="252D4F6F" w14:textId="77777777" w:rsidR="00556F44" w:rsidRPr="00556F44" w:rsidRDefault="00556F44" w:rsidP="003C068A">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Tổ trưởng CM</w:t>
            </w:r>
          </w:p>
        </w:tc>
        <w:tc>
          <w:tcPr>
            <w:tcW w:w="1134" w:type="dxa"/>
            <w:vAlign w:val="center"/>
          </w:tcPr>
          <w:p w14:paraId="564D281E" w14:textId="77777777" w:rsidR="00556F44" w:rsidRPr="00556F44" w:rsidRDefault="00556F44" w:rsidP="00556F44">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T01/2026</w:t>
            </w:r>
          </w:p>
        </w:tc>
        <w:tc>
          <w:tcPr>
            <w:tcW w:w="850" w:type="dxa"/>
          </w:tcPr>
          <w:p w14:paraId="6908FC16" w14:textId="77777777" w:rsidR="00556F44" w:rsidRPr="00556F44" w:rsidRDefault="00556F44" w:rsidP="00060718">
            <w:pPr>
              <w:spacing w:after="0" w:line="240" w:lineRule="auto"/>
              <w:jc w:val="both"/>
              <w:textAlignment w:val="baseline"/>
              <w:outlineLvl w:val="0"/>
              <w:rPr>
                <w:rFonts w:ascii="Times New Roman" w:eastAsia="Times New Roman" w:hAnsi="Times New Roman"/>
                <w:b/>
                <w:bCs/>
                <w:color w:val="000000" w:themeColor="text1"/>
                <w:bdr w:val="none" w:sz="0" w:space="0" w:color="auto" w:frame="1"/>
              </w:rPr>
            </w:pPr>
          </w:p>
        </w:tc>
      </w:tr>
      <w:tr w:rsidR="00556F44" w:rsidRPr="00556F44" w14:paraId="65817480" w14:textId="77777777" w:rsidTr="009B182A">
        <w:tc>
          <w:tcPr>
            <w:tcW w:w="898" w:type="dxa"/>
            <w:vMerge/>
          </w:tcPr>
          <w:p w14:paraId="7420845C" w14:textId="77777777" w:rsidR="00556F44" w:rsidRPr="00556F44" w:rsidRDefault="00556F44" w:rsidP="00060718">
            <w:pPr>
              <w:spacing w:after="0" w:line="240" w:lineRule="auto"/>
              <w:jc w:val="both"/>
              <w:textAlignment w:val="baseline"/>
              <w:outlineLvl w:val="0"/>
              <w:rPr>
                <w:rFonts w:ascii="Times New Roman" w:eastAsia="Times New Roman" w:hAnsi="Times New Roman"/>
                <w:b/>
                <w:bCs/>
                <w:color w:val="000000" w:themeColor="text1"/>
                <w:bdr w:val="none" w:sz="0" w:space="0" w:color="auto" w:frame="1"/>
              </w:rPr>
            </w:pPr>
          </w:p>
        </w:tc>
        <w:tc>
          <w:tcPr>
            <w:tcW w:w="2930" w:type="dxa"/>
          </w:tcPr>
          <w:p w14:paraId="1E82A14E" w14:textId="77777777" w:rsidR="00556F44" w:rsidRPr="00556F44" w:rsidRDefault="009B182A" w:rsidP="00A43419">
            <w:pPr>
              <w:tabs>
                <w:tab w:val="left" w:pos="-360"/>
              </w:tabs>
              <w:spacing w:before="120" w:after="120"/>
              <w:ind w:right="4" w:hanging="2"/>
              <w:jc w:val="both"/>
              <w:rPr>
                <w:rFonts w:ascii="Times New Roman" w:hAnsi="Times New Roman"/>
              </w:rPr>
            </w:pPr>
            <w:r>
              <w:rPr>
                <w:rFonts w:ascii="Times New Roman" w:hAnsi="Times New Roman"/>
              </w:rPr>
              <w:t>12</w:t>
            </w:r>
            <w:r w:rsidR="00556F44" w:rsidRPr="00556F44">
              <w:rPr>
                <w:rFonts w:ascii="Times New Roman" w:hAnsi="Times New Roman"/>
              </w:rPr>
              <w:t xml:space="preserve">. Chăm sóc, nuôi dưỡng theo hướng lồng ghép dinh dưỡng với tăng cường vận động; </w:t>
            </w:r>
          </w:p>
        </w:tc>
        <w:tc>
          <w:tcPr>
            <w:tcW w:w="992" w:type="dxa"/>
            <w:vAlign w:val="center"/>
          </w:tcPr>
          <w:p w14:paraId="1472E5C3" w14:textId="77777777" w:rsidR="00556F44" w:rsidRPr="00556F44" w:rsidRDefault="00556F44" w:rsidP="003C068A">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Tập trung theo tổ chuyên môn</w:t>
            </w:r>
          </w:p>
        </w:tc>
        <w:tc>
          <w:tcPr>
            <w:tcW w:w="851" w:type="dxa"/>
            <w:vAlign w:val="center"/>
          </w:tcPr>
          <w:p w14:paraId="16E514B4" w14:textId="77777777" w:rsidR="00556F44" w:rsidRPr="00556F44" w:rsidRDefault="00556F44" w:rsidP="003C068A">
            <w:pPr>
              <w:jc w:val="center"/>
              <w:rPr>
                <w:rFonts w:ascii="Times New Roman" w:hAnsi="Times New Roman"/>
                <w:color w:val="000000" w:themeColor="text1"/>
              </w:rPr>
            </w:pPr>
          </w:p>
        </w:tc>
        <w:tc>
          <w:tcPr>
            <w:tcW w:w="708" w:type="dxa"/>
            <w:vAlign w:val="center"/>
          </w:tcPr>
          <w:p w14:paraId="6D57ECF8" w14:textId="77777777" w:rsidR="00556F44" w:rsidRPr="00556F44" w:rsidRDefault="004C1003" w:rsidP="003C068A">
            <w:pPr>
              <w:jc w:val="center"/>
              <w:rPr>
                <w:rFonts w:ascii="Times New Roman" w:hAnsi="Times New Roman"/>
                <w:color w:val="000000" w:themeColor="text1"/>
              </w:rPr>
            </w:pPr>
            <w:r>
              <w:rPr>
                <w:rFonts w:ascii="Times New Roman" w:hAnsi="Times New Roman"/>
                <w:color w:val="000000" w:themeColor="text1"/>
              </w:rPr>
              <w:t>2</w:t>
            </w:r>
          </w:p>
        </w:tc>
        <w:tc>
          <w:tcPr>
            <w:tcW w:w="668" w:type="dxa"/>
            <w:vAlign w:val="center"/>
          </w:tcPr>
          <w:p w14:paraId="612ACD0B" w14:textId="77777777" w:rsidR="00556F44" w:rsidRPr="00556F44" w:rsidRDefault="00556F44" w:rsidP="003C068A">
            <w:pPr>
              <w:jc w:val="center"/>
              <w:rPr>
                <w:rFonts w:ascii="Times New Roman" w:hAnsi="Times New Roman"/>
                <w:color w:val="000000" w:themeColor="text1"/>
              </w:rPr>
            </w:pPr>
          </w:p>
        </w:tc>
        <w:tc>
          <w:tcPr>
            <w:tcW w:w="892" w:type="dxa"/>
            <w:vAlign w:val="center"/>
          </w:tcPr>
          <w:p w14:paraId="42090F04" w14:textId="77777777" w:rsidR="00556F44" w:rsidRPr="00556F44" w:rsidRDefault="00556F44" w:rsidP="003C068A">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GVNV</w:t>
            </w:r>
          </w:p>
        </w:tc>
        <w:tc>
          <w:tcPr>
            <w:tcW w:w="992" w:type="dxa"/>
            <w:vAlign w:val="center"/>
          </w:tcPr>
          <w:p w14:paraId="7091D522" w14:textId="77777777" w:rsidR="00556F44" w:rsidRPr="00556F44" w:rsidRDefault="00556F44" w:rsidP="003C068A">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Tổ trưởng CM</w:t>
            </w:r>
          </w:p>
        </w:tc>
        <w:tc>
          <w:tcPr>
            <w:tcW w:w="1134" w:type="dxa"/>
            <w:vAlign w:val="center"/>
          </w:tcPr>
          <w:p w14:paraId="25AA5A89" w14:textId="77777777" w:rsidR="00556F44" w:rsidRPr="00556F44" w:rsidRDefault="00556F44" w:rsidP="00556F44">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T02/2026</w:t>
            </w:r>
          </w:p>
        </w:tc>
        <w:tc>
          <w:tcPr>
            <w:tcW w:w="850" w:type="dxa"/>
          </w:tcPr>
          <w:p w14:paraId="136003E0" w14:textId="77777777" w:rsidR="00556F44" w:rsidRPr="00556F44" w:rsidRDefault="00556F44" w:rsidP="00060718">
            <w:pPr>
              <w:spacing w:after="0" w:line="240" w:lineRule="auto"/>
              <w:jc w:val="both"/>
              <w:textAlignment w:val="baseline"/>
              <w:outlineLvl w:val="0"/>
              <w:rPr>
                <w:rFonts w:ascii="Times New Roman" w:eastAsia="Times New Roman" w:hAnsi="Times New Roman"/>
                <w:b/>
                <w:bCs/>
                <w:color w:val="000000" w:themeColor="text1"/>
                <w:bdr w:val="none" w:sz="0" w:space="0" w:color="auto" w:frame="1"/>
              </w:rPr>
            </w:pPr>
          </w:p>
        </w:tc>
      </w:tr>
      <w:tr w:rsidR="009C698D" w:rsidRPr="00556F44" w14:paraId="3DE8D4B9" w14:textId="77777777" w:rsidTr="009B182A">
        <w:tc>
          <w:tcPr>
            <w:tcW w:w="898" w:type="dxa"/>
            <w:vMerge/>
          </w:tcPr>
          <w:p w14:paraId="759648C0" w14:textId="77777777" w:rsidR="009C698D" w:rsidRPr="00556F44" w:rsidRDefault="009C698D" w:rsidP="00060718">
            <w:pPr>
              <w:spacing w:after="0" w:line="240" w:lineRule="auto"/>
              <w:jc w:val="both"/>
              <w:textAlignment w:val="baseline"/>
              <w:outlineLvl w:val="0"/>
              <w:rPr>
                <w:rFonts w:ascii="Times New Roman" w:eastAsia="Times New Roman" w:hAnsi="Times New Roman"/>
                <w:b/>
                <w:bCs/>
                <w:color w:val="000000" w:themeColor="text1"/>
                <w:bdr w:val="none" w:sz="0" w:space="0" w:color="auto" w:frame="1"/>
              </w:rPr>
            </w:pPr>
          </w:p>
        </w:tc>
        <w:tc>
          <w:tcPr>
            <w:tcW w:w="2930" w:type="dxa"/>
          </w:tcPr>
          <w:p w14:paraId="2171EB7B" w14:textId="22D1E929" w:rsidR="009C698D" w:rsidRPr="00556F44" w:rsidRDefault="009B182A" w:rsidP="009C698D">
            <w:pPr>
              <w:tabs>
                <w:tab w:val="left" w:pos="-360"/>
              </w:tabs>
              <w:spacing w:before="120" w:after="120"/>
              <w:ind w:right="4" w:hanging="2"/>
              <w:jc w:val="both"/>
              <w:rPr>
                <w:rFonts w:ascii="Times New Roman" w:hAnsi="Times New Roman"/>
                <w:color w:val="000000" w:themeColor="text1"/>
                <w:spacing w:val="-4"/>
                <w:sz w:val="24"/>
                <w:szCs w:val="24"/>
                <w:lang w:val="nl-NL"/>
              </w:rPr>
            </w:pPr>
            <w:r>
              <w:rPr>
                <w:rFonts w:ascii="Times New Roman" w:hAnsi="Times New Roman"/>
              </w:rPr>
              <w:t>1</w:t>
            </w:r>
            <w:r w:rsidR="00AD4FAD">
              <w:rPr>
                <w:rFonts w:ascii="Times New Roman" w:hAnsi="Times New Roman"/>
              </w:rPr>
              <w:t>3</w:t>
            </w:r>
            <w:r w:rsidR="00556F44" w:rsidRPr="00556F44">
              <w:rPr>
                <w:rFonts w:ascii="Times New Roman" w:hAnsi="Times New Roman"/>
              </w:rPr>
              <w:t xml:space="preserve">. </w:t>
            </w:r>
            <w:r w:rsidR="009C698D" w:rsidRPr="00556F44">
              <w:rPr>
                <w:rFonts w:ascii="Times New Roman" w:hAnsi="Times New Roman"/>
              </w:rPr>
              <w:t>Ứng dụng CNTT, AI và chuyển đổi số trong GDMN.</w:t>
            </w:r>
          </w:p>
        </w:tc>
        <w:tc>
          <w:tcPr>
            <w:tcW w:w="992" w:type="dxa"/>
            <w:vAlign w:val="center"/>
          </w:tcPr>
          <w:p w14:paraId="2A639FBB" w14:textId="77777777" w:rsidR="009C698D" w:rsidRPr="00556F44" w:rsidRDefault="00556F44" w:rsidP="00610A2F">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Online</w:t>
            </w:r>
          </w:p>
        </w:tc>
        <w:tc>
          <w:tcPr>
            <w:tcW w:w="851" w:type="dxa"/>
            <w:vAlign w:val="center"/>
          </w:tcPr>
          <w:p w14:paraId="4AF39ECD" w14:textId="77777777" w:rsidR="009C698D" w:rsidRPr="00556F44" w:rsidRDefault="00556F44">
            <w:pPr>
              <w:jc w:val="center"/>
              <w:rPr>
                <w:rFonts w:ascii="Times New Roman" w:hAnsi="Times New Roman"/>
                <w:color w:val="000000" w:themeColor="text1"/>
              </w:rPr>
            </w:pPr>
            <w:r>
              <w:rPr>
                <w:rFonts w:ascii="Times New Roman" w:hAnsi="Times New Roman"/>
                <w:color w:val="000000" w:themeColor="text1"/>
              </w:rPr>
              <w:t>5</w:t>
            </w:r>
          </w:p>
        </w:tc>
        <w:tc>
          <w:tcPr>
            <w:tcW w:w="708" w:type="dxa"/>
            <w:vAlign w:val="center"/>
          </w:tcPr>
          <w:p w14:paraId="7F1FFE74" w14:textId="77777777" w:rsidR="009C698D" w:rsidRPr="00556F44" w:rsidRDefault="00682E51">
            <w:pPr>
              <w:jc w:val="center"/>
              <w:rPr>
                <w:rFonts w:ascii="Times New Roman" w:hAnsi="Times New Roman"/>
                <w:color w:val="000000" w:themeColor="text1"/>
              </w:rPr>
            </w:pPr>
            <w:r>
              <w:rPr>
                <w:rFonts w:ascii="Times New Roman" w:hAnsi="Times New Roman"/>
                <w:color w:val="000000" w:themeColor="text1"/>
              </w:rPr>
              <w:t>5</w:t>
            </w:r>
          </w:p>
        </w:tc>
        <w:tc>
          <w:tcPr>
            <w:tcW w:w="668" w:type="dxa"/>
            <w:vAlign w:val="center"/>
          </w:tcPr>
          <w:p w14:paraId="09719C22" w14:textId="77777777" w:rsidR="009C698D" w:rsidRPr="00556F44" w:rsidRDefault="00556F44">
            <w:pPr>
              <w:jc w:val="center"/>
              <w:rPr>
                <w:rFonts w:ascii="Times New Roman" w:hAnsi="Times New Roman"/>
                <w:color w:val="000000" w:themeColor="text1"/>
              </w:rPr>
            </w:pPr>
            <w:r>
              <w:rPr>
                <w:rFonts w:ascii="Times New Roman" w:hAnsi="Times New Roman"/>
                <w:color w:val="000000" w:themeColor="text1"/>
              </w:rPr>
              <w:t>5</w:t>
            </w:r>
          </w:p>
        </w:tc>
        <w:tc>
          <w:tcPr>
            <w:tcW w:w="892" w:type="dxa"/>
            <w:vAlign w:val="center"/>
          </w:tcPr>
          <w:p w14:paraId="667F7EB8" w14:textId="77777777" w:rsidR="009C698D" w:rsidRPr="00556F44" w:rsidRDefault="00556F44" w:rsidP="00610A2F">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CBGVNV</w:t>
            </w:r>
          </w:p>
        </w:tc>
        <w:tc>
          <w:tcPr>
            <w:tcW w:w="992" w:type="dxa"/>
            <w:vAlign w:val="center"/>
          </w:tcPr>
          <w:p w14:paraId="442D45CA" w14:textId="442D5A08" w:rsidR="009C698D" w:rsidRPr="00556F44" w:rsidRDefault="003803ED" w:rsidP="00610A2F">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TTCM</w:t>
            </w:r>
          </w:p>
        </w:tc>
        <w:tc>
          <w:tcPr>
            <w:tcW w:w="1134" w:type="dxa"/>
            <w:vAlign w:val="center"/>
          </w:tcPr>
          <w:p w14:paraId="17DB3445" w14:textId="77777777" w:rsidR="009C698D" w:rsidRPr="00556F44" w:rsidRDefault="00556F44" w:rsidP="0040004F">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T8/2025</w:t>
            </w:r>
          </w:p>
        </w:tc>
        <w:tc>
          <w:tcPr>
            <w:tcW w:w="850" w:type="dxa"/>
          </w:tcPr>
          <w:p w14:paraId="4F710565" w14:textId="77777777" w:rsidR="009C698D" w:rsidRPr="00556F44" w:rsidRDefault="009C698D" w:rsidP="00060718">
            <w:pPr>
              <w:spacing w:after="0" w:line="240" w:lineRule="auto"/>
              <w:jc w:val="both"/>
              <w:textAlignment w:val="baseline"/>
              <w:outlineLvl w:val="0"/>
              <w:rPr>
                <w:rFonts w:ascii="Times New Roman" w:eastAsia="Times New Roman" w:hAnsi="Times New Roman"/>
                <w:b/>
                <w:bCs/>
                <w:color w:val="000000" w:themeColor="text1"/>
                <w:bdr w:val="none" w:sz="0" w:space="0" w:color="auto" w:frame="1"/>
              </w:rPr>
            </w:pPr>
          </w:p>
        </w:tc>
      </w:tr>
      <w:tr w:rsidR="009C698D" w:rsidRPr="00556F44" w14:paraId="13445E9F" w14:textId="77777777" w:rsidTr="009B182A">
        <w:tc>
          <w:tcPr>
            <w:tcW w:w="898" w:type="dxa"/>
          </w:tcPr>
          <w:p w14:paraId="28359FAA" w14:textId="77777777" w:rsidR="009C698D" w:rsidRPr="00556F44" w:rsidRDefault="009C698D" w:rsidP="00060718">
            <w:pPr>
              <w:spacing w:after="0" w:line="240" w:lineRule="auto"/>
              <w:jc w:val="both"/>
              <w:textAlignment w:val="baseline"/>
              <w:outlineLvl w:val="0"/>
              <w:rPr>
                <w:rFonts w:ascii="Times New Roman" w:eastAsia="Times New Roman" w:hAnsi="Times New Roman"/>
                <w:b/>
                <w:bCs/>
                <w:color w:val="000000" w:themeColor="text1"/>
                <w:bdr w:val="none" w:sz="0" w:space="0" w:color="auto" w:frame="1"/>
              </w:rPr>
            </w:pPr>
          </w:p>
        </w:tc>
        <w:tc>
          <w:tcPr>
            <w:tcW w:w="2930" w:type="dxa"/>
          </w:tcPr>
          <w:p w14:paraId="2C3B0A29" w14:textId="64C70C73" w:rsidR="009C698D" w:rsidRPr="00556F44" w:rsidRDefault="00556F44" w:rsidP="009B182A">
            <w:pPr>
              <w:ind w:left="1" w:hanging="3"/>
              <w:rPr>
                <w:rFonts w:ascii="Times New Roman" w:hAnsi="Times New Roman"/>
              </w:rPr>
            </w:pPr>
            <w:r w:rsidRPr="00556F44">
              <w:rPr>
                <w:rFonts w:ascii="Times New Roman" w:hAnsi="Times New Roman"/>
              </w:rPr>
              <w:t>1</w:t>
            </w:r>
            <w:r w:rsidR="00AD4FAD">
              <w:rPr>
                <w:rFonts w:ascii="Times New Roman" w:hAnsi="Times New Roman"/>
              </w:rPr>
              <w:t>4</w:t>
            </w:r>
            <w:r w:rsidRPr="00556F44">
              <w:rPr>
                <w:rFonts w:ascii="Times New Roman" w:hAnsi="Times New Roman"/>
              </w:rPr>
              <w:t xml:space="preserve">. </w:t>
            </w:r>
            <w:r w:rsidR="009C698D" w:rsidRPr="00556F44">
              <w:rPr>
                <w:rFonts w:ascii="Times New Roman" w:hAnsi="Times New Roman"/>
              </w:rPr>
              <w:t xml:space="preserve">Đánh giá xếp loại BDTX nội dung 2, </w:t>
            </w:r>
            <w:proofErr w:type="gramStart"/>
            <w:r w:rsidR="009C698D" w:rsidRPr="00556F44">
              <w:rPr>
                <w:rFonts w:ascii="Times New Roman" w:hAnsi="Times New Roman"/>
              </w:rPr>
              <w:t xml:space="preserve">3 </w:t>
            </w:r>
            <w:r>
              <w:rPr>
                <w:rFonts w:ascii="Times New Roman" w:hAnsi="Times New Roman"/>
              </w:rPr>
              <w:t>.</w:t>
            </w:r>
            <w:proofErr w:type="gramEnd"/>
            <w:r>
              <w:rPr>
                <w:rFonts w:ascii="Times New Roman" w:hAnsi="Times New Roman"/>
              </w:rPr>
              <w:t xml:space="preserve"> </w:t>
            </w:r>
            <w:r w:rsidR="009C698D" w:rsidRPr="00556F44">
              <w:rPr>
                <w:rFonts w:ascii="Times New Roman" w:hAnsi="Times New Roman"/>
              </w:rPr>
              <w:t>Cập nhật kết quả BDTX năm học 202</w:t>
            </w:r>
            <w:r w:rsidRPr="00556F44">
              <w:rPr>
                <w:rFonts w:ascii="Times New Roman" w:hAnsi="Times New Roman"/>
              </w:rPr>
              <w:t>5</w:t>
            </w:r>
            <w:r w:rsidR="009C698D" w:rsidRPr="00556F44">
              <w:rPr>
                <w:rFonts w:ascii="Times New Roman" w:hAnsi="Times New Roman"/>
              </w:rPr>
              <w:t>- 202</w:t>
            </w:r>
            <w:r w:rsidRPr="00556F44">
              <w:rPr>
                <w:rFonts w:ascii="Times New Roman" w:hAnsi="Times New Roman"/>
              </w:rPr>
              <w:t>6</w:t>
            </w:r>
            <w:r w:rsidR="009C698D" w:rsidRPr="00556F44">
              <w:rPr>
                <w:rFonts w:ascii="Times New Roman" w:hAnsi="Times New Roman"/>
              </w:rPr>
              <w:t xml:space="preserve"> vào phần mềm QLCL</w:t>
            </w:r>
            <w:r>
              <w:rPr>
                <w:rFonts w:ascii="Times New Roman" w:hAnsi="Times New Roman"/>
              </w:rPr>
              <w:t xml:space="preserve">. </w:t>
            </w:r>
            <w:r w:rsidR="009C698D" w:rsidRPr="00556F44">
              <w:rPr>
                <w:rFonts w:ascii="Times New Roman" w:hAnsi="Times New Roman"/>
              </w:rPr>
              <w:t>Tổng kết, đánh giá rút kinh nghiệm công tác BDTX</w:t>
            </w:r>
          </w:p>
        </w:tc>
        <w:tc>
          <w:tcPr>
            <w:tcW w:w="992" w:type="dxa"/>
            <w:vAlign w:val="center"/>
          </w:tcPr>
          <w:p w14:paraId="700192B8" w14:textId="77777777" w:rsidR="009C698D" w:rsidRPr="00556F44" w:rsidRDefault="009C698D" w:rsidP="00443619">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sidRPr="00556F44">
              <w:rPr>
                <w:rFonts w:ascii="Times New Roman" w:eastAsia="Times New Roman" w:hAnsi="Times New Roman"/>
                <w:bCs/>
                <w:color w:val="000000" w:themeColor="text1"/>
                <w:bdr w:val="none" w:sz="0" w:space="0" w:color="auto" w:frame="1"/>
              </w:rPr>
              <w:t>Tập trung theo tổ CM</w:t>
            </w:r>
          </w:p>
        </w:tc>
        <w:tc>
          <w:tcPr>
            <w:tcW w:w="851" w:type="dxa"/>
            <w:vAlign w:val="center"/>
          </w:tcPr>
          <w:p w14:paraId="07669628" w14:textId="77777777" w:rsidR="009C698D" w:rsidRPr="00556F44" w:rsidRDefault="009C698D" w:rsidP="00443619">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p>
        </w:tc>
        <w:tc>
          <w:tcPr>
            <w:tcW w:w="708" w:type="dxa"/>
            <w:vAlign w:val="center"/>
          </w:tcPr>
          <w:p w14:paraId="059B3302" w14:textId="77777777" w:rsidR="009C698D" w:rsidRPr="00556F44" w:rsidRDefault="009B182A" w:rsidP="00443619">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1</w:t>
            </w:r>
          </w:p>
        </w:tc>
        <w:tc>
          <w:tcPr>
            <w:tcW w:w="668" w:type="dxa"/>
            <w:vAlign w:val="center"/>
          </w:tcPr>
          <w:p w14:paraId="2E00893A" w14:textId="77777777" w:rsidR="009C698D" w:rsidRPr="00556F44" w:rsidRDefault="009C698D" w:rsidP="00443619">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p>
        </w:tc>
        <w:tc>
          <w:tcPr>
            <w:tcW w:w="892" w:type="dxa"/>
            <w:vAlign w:val="center"/>
          </w:tcPr>
          <w:p w14:paraId="659D4412" w14:textId="77777777" w:rsidR="009C698D" w:rsidRPr="00556F44" w:rsidRDefault="009C698D" w:rsidP="00443619">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proofErr w:type="gramStart"/>
            <w:r w:rsidRPr="00556F44">
              <w:rPr>
                <w:rFonts w:ascii="Times New Roman" w:eastAsia="Times New Roman" w:hAnsi="Times New Roman"/>
                <w:bCs/>
                <w:color w:val="000000" w:themeColor="text1"/>
                <w:bdr w:val="none" w:sz="0" w:space="0" w:color="auto" w:frame="1"/>
              </w:rPr>
              <w:t>TT,TPCM</w:t>
            </w:r>
            <w:proofErr w:type="gramEnd"/>
          </w:p>
        </w:tc>
        <w:tc>
          <w:tcPr>
            <w:tcW w:w="992" w:type="dxa"/>
            <w:vAlign w:val="center"/>
          </w:tcPr>
          <w:p w14:paraId="5D4943C0" w14:textId="77777777" w:rsidR="009C698D" w:rsidRPr="00556F44" w:rsidRDefault="009C698D" w:rsidP="00443619">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sidRPr="00556F44">
              <w:rPr>
                <w:rFonts w:ascii="Times New Roman" w:eastAsia="Times New Roman" w:hAnsi="Times New Roman"/>
                <w:bCs/>
                <w:color w:val="000000" w:themeColor="text1"/>
                <w:bdr w:val="none" w:sz="0" w:space="0" w:color="auto" w:frame="1"/>
              </w:rPr>
              <w:t xml:space="preserve">BGH; </w:t>
            </w:r>
            <w:proofErr w:type="gramStart"/>
            <w:r w:rsidRPr="00556F44">
              <w:rPr>
                <w:rFonts w:ascii="Times New Roman" w:eastAsia="Times New Roman" w:hAnsi="Times New Roman"/>
                <w:bCs/>
                <w:color w:val="000000" w:themeColor="text1"/>
                <w:bdr w:val="none" w:sz="0" w:space="0" w:color="auto" w:frame="1"/>
              </w:rPr>
              <w:t>TT;TPCM</w:t>
            </w:r>
            <w:proofErr w:type="gramEnd"/>
          </w:p>
        </w:tc>
        <w:tc>
          <w:tcPr>
            <w:tcW w:w="1134" w:type="dxa"/>
            <w:vAlign w:val="center"/>
          </w:tcPr>
          <w:p w14:paraId="5EB8F517" w14:textId="77777777" w:rsidR="009C698D" w:rsidRPr="00556F44" w:rsidRDefault="009C698D" w:rsidP="00556F44">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sidRPr="00556F44">
              <w:rPr>
                <w:rFonts w:ascii="Times New Roman" w:eastAsia="Times New Roman" w:hAnsi="Times New Roman"/>
                <w:bCs/>
                <w:color w:val="000000" w:themeColor="text1"/>
                <w:bdr w:val="none" w:sz="0" w:space="0" w:color="auto" w:frame="1"/>
              </w:rPr>
              <w:t>T4.202</w:t>
            </w:r>
            <w:r w:rsidR="00556F44">
              <w:rPr>
                <w:rFonts w:ascii="Times New Roman" w:eastAsia="Times New Roman" w:hAnsi="Times New Roman"/>
                <w:bCs/>
                <w:color w:val="000000" w:themeColor="text1"/>
                <w:bdr w:val="none" w:sz="0" w:space="0" w:color="auto" w:frame="1"/>
              </w:rPr>
              <w:t>6</w:t>
            </w:r>
          </w:p>
        </w:tc>
        <w:tc>
          <w:tcPr>
            <w:tcW w:w="850" w:type="dxa"/>
          </w:tcPr>
          <w:p w14:paraId="789F531C" w14:textId="77777777" w:rsidR="009C698D" w:rsidRPr="00556F44" w:rsidRDefault="009C698D" w:rsidP="00060718">
            <w:pPr>
              <w:spacing w:after="0" w:line="240" w:lineRule="auto"/>
              <w:jc w:val="both"/>
              <w:textAlignment w:val="baseline"/>
              <w:outlineLvl w:val="0"/>
              <w:rPr>
                <w:rFonts w:ascii="Times New Roman" w:eastAsia="Times New Roman" w:hAnsi="Times New Roman"/>
                <w:b/>
                <w:bCs/>
                <w:color w:val="000000" w:themeColor="text1"/>
                <w:bdr w:val="none" w:sz="0" w:space="0" w:color="auto" w:frame="1"/>
              </w:rPr>
            </w:pPr>
          </w:p>
        </w:tc>
      </w:tr>
      <w:tr w:rsidR="009C698D" w:rsidRPr="00556F44" w14:paraId="0E58DF65" w14:textId="77777777" w:rsidTr="009B182A">
        <w:tc>
          <w:tcPr>
            <w:tcW w:w="898" w:type="dxa"/>
          </w:tcPr>
          <w:p w14:paraId="40EEC092" w14:textId="77777777" w:rsidR="009C698D" w:rsidRPr="00556F44" w:rsidRDefault="009C698D" w:rsidP="00060718">
            <w:pPr>
              <w:spacing w:after="0" w:line="240" w:lineRule="auto"/>
              <w:jc w:val="both"/>
              <w:textAlignment w:val="baseline"/>
              <w:outlineLvl w:val="0"/>
              <w:rPr>
                <w:rFonts w:ascii="Times New Roman" w:eastAsia="Times New Roman" w:hAnsi="Times New Roman"/>
                <w:b/>
                <w:bCs/>
                <w:color w:val="000000" w:themeColor="text1"/>
                <w:bdr w:val="none" w:sz="0" w:space="0" w:color="auto" w:frame="1"/>
              </w:rPr>
            </w:pPr>
          </w:p>
        </w:tc>
        <w:tc>
          <w:tcPr>
            <w:tcW w:w="2930" w:type="dxa"/>
          </w:tcPr>
          <w:p w14:paraId="225E6D78" w14:textId="74BEE748" w:rsidR="009C698D" w:rsidRPr="00556F44" w:rsidRDefault="009B182A" w:rsidP="00556F44">
            <w:pPr>
              <w:tabs>
                <w:tab w:val="left" w:pos="-360"/>
                <w:tab w:val="num" w:pos="-57"/>
              </w:tabs>
              <w:spacing w:before="120" w:after="60" w:line="340" w:lineRule="exact"/>
              <w:ind w:right="-3"/>
              <w:rPr>
                <w:rFonts w:ascii="Times New Roman" w:hAnsi="Times New Roman"/>
                <w:color w:val="000000" w:themeColor="text1"/>
                <w:spacing w:val="-4"/>
                <w:lang w:val="nl-NL"/>
              </w:rPr>
            </w:pPr>
            <w:r>
              <w:rPr>
                <w:rFonts w:ascii="Times New Roman" w:hAnsi="Times New Roman"/>
              </w:rPr>
              <w:t>1</w:t>
            </w:r>
            <w:r w:rsidR="00AD4FAD">
              <w:rPr>
                <w:rFonts w:ascii="Times New Roman" w:hAnsi="Times New Roman"/>
              </w:rPr>
              <w:t>5</w:t>
            </w:r>
            <w:r w:rsidR="00556F44" w:rsidRPr="00556F44">
              <w:rPr>
                <w:rFonts w:ascii="Times New Roman" w:hAnsi="Times New Roman"/>
              </w:rPr>
              <w:t xml:space="preserve">. </w:t>
            </w:r>
            <w:r w:rsidR="009C698D" w:rsidRPr="00556F44">
              <w:rPr>
                <w:rFonts w:ascii="Times New Roman" w:hAnsi="Times New Roman"/>
              </w:rPr>
              <w:t>Báo cáo kết quả BDTX năm học 202</w:t>
            </w:r>
            <w:r w:rsidR="00556F44" w:rsidRPr="00556F44">
              <w:rPr>
                <w:rFonts w:ascii="Times New Roman" w:hAnsi="Times New Roman"/>
              </w:rPr>
              <w:t>5</w:t>
            </w:r>
            <w:r w:rsidR="009C698D" w:rsidRPr="00556F44">
              <w:rPr>
                <w:rFonts w:ascii="Times New Roman" w:hAnsi="Times New Roman"/>
              </w:rPr>
              <w:t xml:space="preserve"> – 202</w:t>
            </w:r>
            <w:r w:rsidR="00556F44" w:rsidRPr="00556F44">
              <w:rPr>
                <w:rFonts w:ascii="Times New Roman" w:hAnsi="Times New Roman"/>
              </w:rPr>
              <w:t>6</w:t>
            </w:r>
          </w:p>
        </w:tc>
        <w:tc>
          <w:tcPr>
            <w:tcW w:w="992" w:type="dxa"/>
            <w:vAlign w:val="center"/>
          </w:tcPr>
          <w:p w14:paraId="1B9A5290" w14:textId="77777777" w:rsidR="009C698D" w:rsidRPr="00556F44" w:rsidRDefault="009C698D" w:rsidP="00443619">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sidRPr="00556F44">
              <w:rPr>
                <w:rFonts w:ascii="Times New Roman" w:eastAsia="Times New Roman" w:hAnsi="Times New Roman"/>
                <w:bCs/>
                <w:color w:val="000000" w:themeColor="text1"/>
                <w:bdr w:val="none" w:sz="0" w:space="0" w:color="auto" w:frame="1"/>
              </w:rPr>
              <w:t>Tập trung theo tổ CM</w:t>
            </w:r>
          </w:p>
        </w:tc>
        <w:tc>
          <w:tcPr>
            <w:tcW w:w="851" w:type="dxa"/>
            <w:vAlign w:val="center"/>
          </w:tcPr>
          <w:p w14:paraId="0A5E1A1C" w14:textId="77777777" w:rsidR="009C698D" w:rsidRPr="00556F44" w:rsidRDefault="009C698D" w:rsidP="00443619">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p>
        </w:tc>
        <w:tc>
          <w:tcPr>
            <w:tcW w:w="708" w:type="dxa"/>
            <w:vAlign w:val="center"/>
          </w:tcPr>
          <w:p w14:paraId="571C55B3" w14:textId="77777777" w:rsidR="009C698D" w:rsidRPr="00556F44" w:rsidRDefault="009B182A" w:rsidP="00443619">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1</w:t>
            </w:r>
          </w:p>
        </w:tc>
        <w:tc>
          <w:tcPr>
            <w:tcW w:w="668" w:type="dxa"/>
            <w:vAlign w:val="center"/>
          </w:tcPr>
          <w:p w14:paraId="75109056" w14:textId="77777777" w:rsidR="009C698D" w:rsidRPr="00556F44" w:rsidRDefault="009C698D" w:rsidP="00443619">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p>
        </w:tc>
        <w:tc>
          <w:tcPr>
            <w:tcW w:w="892" w:type="dxa"/>
            <w:vAlign w:val="center"/>
          </w:tcPr>
          <w:p w14:paraId="177E2B0E" w14:textId="77777777" w:rsidR="009C698D" w:rsidRPr="00556F44" w:rsidRDefault="009C698D" w:rsidP="00443619">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proofErr w:type="gramStart"/>
            <w:r w:rsidRPr="00556F44">
              <w:rPr>
                <w:rFonts w:ascii="Times New Roman" w:eastAsia="Times New Roman" w:hAnsi="Times New Roman"/>
                <w:bCs/>
                <w:color w:val="000000" w:themeColor="text1"/>
                <w:bdr w:val="none" w:sz="0" w:space="0" w:color="auto" w:frame="1"/>
              </w:rPr>
              <w:t>TT,TPCM</w:t>
            </w:r>
            <w:proofErr w:type="gramEnd"/>
          </w:p>
        </w:tc>
        <w:tc>
          <w:tcPr>
            <w:tcW w:w="992" w:type="dxa"/>
            <w:vAlign w:val="center"/>
          </w:tcPr>
          <w:p w14:paraId="5E467CA5" w14:textId="5D84AD87" w:rsidR="009C698D" w:rsidRPr="00556F44" w:rsidRDefault="00521BC0" w:rsidP="00521BC0">
            <w:pPr>
              <w:spacing w:after="0" w:line="240" w:lineRule="auto"/>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 xml:space="preserve">Võ Thị </w:t>
            </w:r>
            <w:proofErr w:type="spellStart"/>
            <w:r>
              <w:rPr>
                <w:rFonts w:ascii="Times New Roman" w:eastAsia="Times New Roman" w:hAnsi="Times New Roman"/>
                <w:bCs/>
                <w:color w:val="000000" w:themeColor="text1"/>
                <w:bdr w:val="none" w:sz="0" w:space="0" w:color="auto" w:frame="1"/>
              </w:rPr>
              <w:t>Suốt</w:t>
            </w:r>
            <w:proofErr w:type="spellEnd"/>
          </w:p>
        </w:tc>
        <w:tc>
          <w:tcPr>
            <w:tcW w:w="1134" w:type="dxa"/>
            <w:vAlign w:val="center"/>
          </w:tcPr>
          <w:p w14:paraId="5128A77F" w14:textId="77777777" w:rsidR="009C698D" w:rsidRPr="00556F44" w:rsidRDefault="009C698D" w:rsidP="00CA51FF">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sidRPr="00556F44">
              <w:rPr>
                <w:rFonts w:ascii="Times New Roman" w:eastAsia="Times New Roman" w:hAnsi="Times New Roman"/>
                <w:bCs/>
                <w:color w:val="000000" w:themeColor="text1"/>
                <w:bdr w:val="none" w:sz="0" w:space="0" w:color="auto" w:frame="1"/>
              </w:rPr>
              <w:t>T5.202</w:t>
            </w:r>
            <w:r w:rsidR="00556F44">
              <w:rPr>
                <w:rFonts w:ascii="Times New Roman" w:eastAsia="Times New Roman" w:hAnsi="Times New Roman"/>
                <w:bCs/>
                <w:color w:val="000000" w:themeColor="text1"/>
                <w:bdr w:val="none" w:sz="0" w:space="0" w:color="auto" w:frame="1"/>
              </w:rPr>
              <w:t>6</w:t>
            </w:r>
          </w:p>
          <w:p w14:paraId="1FAEA003" w14:textId="77777777" w:rsidR="009C698D" w:rsidRPr="00556F44" w:rsidRDefault="009C698D" w:rsidP="00CA51FF">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p>
        </w:tc>
        <w:tc>
          <w:tcPr>
            <w:tcW w:w="850" w:type="dxa"/>
          </w:tcPr>
          <w:p w14:paraId="093D43A6" w14:textId="77777777" w:rsidR="009C698D" w:rsidRPr="00556F44" w:rsidRDefault="009C698D" w:rsidP="00060718">
            <w:pPr>
              <w:spacing w:after="0" w:line="240" w:lineRule="auto"/>
              <w:jc w:val="both"/>
              <w:textAlignment w:val="baseline"/>
              <w:outlineLvl w:val="0"/>
              <w:rPr>
                <w:rFonts w:ascii="Times New Roman" w:eastAsia="Times New Roman" w:hAnsi="Times New Roman"/>
                <w:b/>
                <w:bCs/>
                <w:color w:val="000000" w:themeColor="text1"/>
                <w:bdr w:val="none" w:sz="0" w:space="0" w:color="auto" w:frame="1"/>
              </w:rPr>
            </w:pPr>
          </w:p>
        </w:tc>
      </w:tr>
      <w:tr w:rsidR="009C698D" w:rsidRPr="00556F44" w14:paraId="3F056DB4" w14:textId="77777777" w:rsidTr="009B182A">
        <w:tc>
          <w:tcPr>
            <w:tcW w:w="898" w:type="dxa"/>
          </w:tcPr>
          <w:p w14:paraId="027EDFFD" w14:textId="77777777" w:rsidR="009C698D" w:rsidRPr="00556F44" w:rsidRDefault="009C698D" w:rsidP="00060718">
            <w:pPr>
              <w:spacing w:after="0" w:line="240" w:lineRule="auto"/>
              <w:jc w:val="both"/>
              <w:textAlignment w:val="baseline"/>
              <w:outlineLvl w:val="0"/>
              <w:rPr>
                <w:rFonts w:ascii="Times New Roman" w:eastAsia="Times New Roman" w:hAnsi="Times New Roman"/>
                <w:b/>
                <w:bCs/>
                <w:color w:val="000000" w:themeColor="text1"/>
                <w:bdr w:val="none" w:sz="0" w:space="0" w:color="auto" w:frame="1"/>
              </w:rPr>
            </w:pPr>
          </w:p>
        </w:tc>
        <w:tc>
          <w:tcPr>
            <w:tcW w:w="2930" w:type="dxa"/>
          </w:tcPr>
          <w:p w14:paraId="5863AC86" w14:textId="77777777" w:rsidR="009C698D" w:rsidRPr="00556F44" w:rsidRDefault="009C698D" w:rsidP="00060718">
            <w:pPr>
              <w:tabs>
                <w:tab w:val="left" w:pos="-360"/>
                <w:tab w:val="num" w:pos="-57"/>
              </w:tabs>
              <w:spacing w:before="120" w:after="60" w:line="340" w:lineRule="exact"/>
              <w:ind w:right="-3"/>
              <w:rPr>
                <w:rFonts w:ascii="Times New Roman" w:hAnsi="Times New Roman"/>
                <w:color w:val="000000" w:themeColor="text1"/>
                <w:spacing w:val="-4"/>
                <w:sz w:val="24"/>
                <w:szCs w:val="24"/>
                <w:lang w:val="nl-NL"/>
              </w:rPr>
            </w:pPr>
          </w:p>
        </w:tc>
        <w:tc>
          <w:tcPr>
            <w:tcW w:w="992" w:type="dxa"/>
            <w:vAlign w:val="center"/>
          </w:tcPr>
          <w:p w14:paraId="02DE72B1" w14:textId="77777777" w:rsidR="009C698D" w:rsidRPr="00556F44" w:rsidRDefault="009C698D" w:rsidP="00610A2F">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p>
        </w:tc>
        <w:tc>
          <w:tcPr>
            <w:tcW w:w="851" w:type="dxa"/>
            <w:vAlign w:val="center"/>
          </w:tcPr>
          <w:p w14:paraId="2AE2AAE5" w14:textId="77777777" w:rsidR="009C698D" w:rsidRPr="00556F44" w:rsidRDefault="004D7728" w:rsidP="00682E51">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60</w:t>
            </w:r>
          </w:p>
        </w:tc>
        <w:tc>
          <w:tcPr>
            <w:tcW w:w="708" w:type="dxa"/>
            <w:vAlign w:val="center"/>
          </w:tcPr>
          <w:p w14:paraId="54C2EEAE" w14:textId="77777777" w:rsidR="009C698D" w:rsidRPr="00556F44" w:rsidRDefault="00682E51" w:rsidP="004D7728">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4</w:t>
            </w:r>
            <w:r w:rsidR="004D7728">
              <w:rPr>
                <w:rFonts w:ascii="Times New Roman" w:eastAsia="Times New Roman" w:hAnsi="Times New Roman"/>
                <w:bCs/>
                <w:color w:val="000000" w:themeColor="text1"/>
                <w:bdr w:val="none" w:sz="0" w:space="0" w:color="auto" w:frame="1"/>
              </w:rPr>
              <w:t>0</w:t>
            </w:r>
          </w:p>
        </w:tc>
        <w:tc>
          <w:tcPr>
            <w:tcW w:w="668" w:type="dxa"/>
            <w:vAlign w:val="center"/>
          </w:tcPr>
          <w:p w14:paraId="554B71BC" w14:textId="77777777" w:rsidR="009C698D" w:rsidRPr="00556F44" w:rsidRDefault="004D7728" w:rsidP="00610A2F">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60</w:t>
            </w:r>
          </w:p>
        </w:tc>
        <w:tc>
          <w:tcPr>
            <w:tcW w:w="892" w:type="dxa"/>
            <w:vAlign w:val="center"/>
          </w:tcPr>
          <w:p w14:paraId="4A57220C" w14:textId="77777777" w:rsidR="009C698D" w:rsidRPr="00556F44" w:rsidRDefault="009C698D" w:rsidP="00610A2F">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p>
        </w:tc>
        <w:tc>
          <w:tcPr>
            <w:tcW w:w="992" w:type="dxa"/>
            <w:vAlign w:val="center"/>
          </w:tcPr>
          <w:p w14:paraId="0BC1FDA8" w14:textId="77777777" w:rsidR="009C698D" w:rsidRPr="00556F44" w:rsidRDefault="009C698D" w:rsidP="00610A2F">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p>
        </w:tc>
        <w:tc>
          <w:tcPr>
            <w:tcW w:w="1134" w:type="dxa"/>
            <w:vAlign w:val="center"/>
          </w:tcPr>
          <w:p w14:paraId="2C2CBA99" w14:textId="77777777" w:rsidR="009C698D" w:rsidRPr="00556F44" w:rsidRDefault="009C698D" w:rsidP="005A4AFC">
            <w:pPr>
              <w:spacing w:after="0" w:line="240" w:lineRule="auto"/>
              <w:jc w:val="center"/>
              <w:textAlignment w:val="baseline"/>
              <w:outlineLvl w:val="0"/>
              <w:rPr>
                <w:rFonts w:ascii="Times New Roman" w:eastAsia="Times New Roman" w:hAnsi="Times New Roman"/>
                <w:bCs/>
                <w:color w:val="000000" w:themeColor="text1"/>
                <w:bdr w:val="none" w:sz="0" w:space="0" w:color="auto" w:frame="1"/>
              </w:rPr>
            </w:pPr>
          </w:p>
        </w:tc>
        <w:tc>
          <w:tcPr>
            <w:tcW w:w="850" w:type="dxa"/>
          </w:tcPr>
          <w:p w14:paraId="4AFF4BA2" w14:textId="77777777" w:rsidR="009C698D" w:rsidRPr="00556F44" w:rsidRDefault="009C698D" w:rsidP="00060718">
            <w:pPr>
              <w:spacing w:after="0" w:line="240" w:lineRule="auto"/>
              <w:jc w:val="both"/>
              <w:textAlignment w:val="baseline"/>
              <w:outlineLvl w:val="0"/>
              <w:rPr>
                <w:rFonts w:ascii="Times New Roman" w:eastAsia="Times New Roman" w:hAnsi="Times New Roman"/>
                <w:b/>
                <w:bCs/>
                <w:color w:val="000000" w:themeColor="text1"/>
                <w:bdr w:val="none" w:sz="0" w:space="0" w:color="auto" w:frame="1"/>
              </w:rPr>
            </w:pPr>
          </w:p>
        </w:tc>
      </w:tr>
    </w:tbl>
    <w:p w14:paraId="4E4E62CA" w14:textId="77777777" w:rsidR="005B40B2" w:rsidRPr="009B182A" w:rsidRDefault="005B40B2" w:rsidP="00E54964">
      <w:pPr>
        <w:spacing w:after="120" w:line="360" w:lineRule="exact"/>
        <w:ind w:firstLine="720"/>
        <w:jc w:val="both"/>
        <w:textAlignment w:val="baseline"/>
        <w:outlineLvl w:val="0"/>
        <w:rPr>
          <w:rFonts w:ascii="Times New Roman" w:eastAsia="Times New Roman" w:hAnsi="Times New Roman"/>
          <w:bCs/>
          <w:color w:val="000000" w:themeColor="text1"/>
          <w:sz w:val="26"/>
          <w:szCs w:val="26"/>
          <w:bdr w:val="none" w:sz="0" w:space="0" w:color="auto" w:frame="1"/>
        </w:rPr>
      </w:pPr>
      <w:r w:rsidRPr="009B182A">
        <w:rPr>
          <w:rFonts w:ascii="Times New Roman" w:eastAsia="Times New Roman" w:hAnsi="Times New Roman"/>
          <w:b/>
          <w:bCs/>
          <w:i/>
          <w:color w:val="000000" w:themeColor="text1"/>
          <w:sz w:val="26"/>
          <w:szCs w:val="26"/>
          <w:bdr w:val="none" w:sz="0" w:space="0" w:color="auto" w:frame="1"/>
        </w:rPr>
        <w:t>- Tổng khối lượng kiến thức tối thiểu:</w:t>
      </w:r>
      <w:r w:rsidR="00225A57" w:rsidRPr="009B182A">
        <w:rPr>
          <w:rFonts w:ascii="Times New Roman" w:eastAsia="Times New Roman" w:hAnsi="Times New Roman"/>
          <w:bCs/>
          <w:color w:val="000000" w:themeColor="text1"/>
          <w:sz w:val="26"/>
          <w:szCs w:val="26"/>
          <w:bdr w:val="none" w:sz="0" w:space="0" w:color="auto" w:frame="1"/>
        </w:rPr>
        <w:t xml:space="preserve"> </w:t>
      </w:r>
      <w:r w:rsidR="007333A0" w:rsidRPr="009B182A">
        <w:rPr>
          <w:rFonts w:ascii="Times New Roman" w:eastAsia="Times New Roman" w:hAnsi="Times New Roman"/>
          <w:bCs/>
          <w:color w:val="000000" w:themeColor="text1"/>
          <w:sz w:val="26"/>
          <w:szCs w:val="26"/>
          <w:bdr w:val="none" w:sz="0" w:space="0" w:color="auto" w:frame="1"/>
        </w:rPr>
        <w:t>1</w:t>
      </w:r>
      <w:r w:rsidR="009B182A" w:rsidRPr="009B182A">
        <w:rPr>
          <w:rFonts w:ascii="Times New Roman" w:eastAsia="Times New Roman" w:hAnsi="Times New Roman"/>
          <w:bCs/>
          <w:color w:val="000000" w:themeColor="text1"/>
          <w:sz w:val="26"/>
          <w:szCs w:val="26"/>
          <w:bdr w:val="none" w:sz="0" w:space="0" w:color="auto" w:frame="1"/>
        </w:rPr>
        <w:t>6</w:t>
      </w:r>
      <w:r w:rsidR="00AD0E1A" w:rsidRPr="009B182A">
        <w:rPr>
          <w:rFonts w:ascii="Times New Roman" w:eastAsia="Times New Roman" w:hAnsi="Times New Roman"/>
          <w:bCs/>
          <w:color w:val="000000" w:themeColor="text1"/>
          <w:sz w:val="26"/>
          <w:szCs w:val="26"/>
          <w:bdr w:val="none" w:sz="0" w:space="0" w:color="auto" w:frame="1"/>
        </w:rPr>
        <w:t>0</w:t>
      </w:r>
      <w:r w:rsidRPr="009B182A">
        <w:rPr>
          <w:rFonts w:ascii="Times New Roman" w:eastAsia="Times New Roman" w:hAnsi="Times New Roman"/>
          <w:bCs/>
          <w:color w:val="000000" w:themeColor="text1"/>
          <w:sz w:val="26"/>
          <w:szCs w:val="26"/>
          <w:bdr w:val="none" w:sz="0" w:space="0" w:color="auto" w:frame="1"/>
        </w:rPr>
        <w:t xml:space="preserve"> tiết. Trong đó: </w:t>
      </w:r>
    </w:p>
    <w:p w14:paraId="3030B567" w14:textId="77777777" w:rsidR="005B40B2" w:rsidRPr="009B182A" w:rsidRDefault="005B40B2" w:rsidP="00E54964">
      <w:pPr>
        <w:spacing w:after="120" w:line="360" w:lineRule="exact"/>
        <w:ind w:firstLine="720"/>
        <w:jc w:val="both"/>
        <w:textAlignment w:val="baseline"/>
        <w:outlineLvl w:val="0"/>
        <w:rPr>
          <w:rFonts w:ascii="Times New Roman" w:eastAsia="Times New Roman" w:hAnsi="Times New Roman"/>
          <w:bCs/>
          <w:color w:val="000000" w:themeColor="text1"/>
          <w:sz w:val="26"/>
          <w:szCs w:val="26"/>
          <w:bdr w:val="none" w:sz="0" w:space="0" w:color="auto" w:frame="1"/>
        </w:rPr>
      </w:pPr>
      <w:r w:rsidRPr="009B182A">
        <w:rPr>
          <w:rFonts w:ascii="Times New Roman" w:eastAsia="Times New Roman" w:hAnsi="Times New Roman"/>
          <w:bCs/>
          <w:color w:val="000000" w:themeColor="text1"/>
          <w:sz w:val="26"/>
          <w:szCs w:val="26"/>
          <w:bdr w:val="none" w:sz="0" w:space="0" w:color="auto" w:frame="1"/>
        </w:rPr>
        <w:t>+ Lý thuyết:</w:t>
      </w:r>
      <w:r w:rsidR="00071B7B" w:rsidRPr="009B182A">
        <w:rPr>
          <w:rFonts w:ascii="Times New Roman" w:eastAsia="Times New Roman" w:hAnsi="Times New Roman"/>
          <w:bCs/>
          <w:color w:val="000000" w:themeColor="text1"/>
          <w:sz w:val="26"/>
          <w:szCs w:val="26"/>
          <w:bdr w:val="none" w:sz="0" w:space="0" w:color="auto" w:frame="1"/>
        </w:rPr>
        <w:t xml:space="preserve"> </w:t>
      </w:r>
      <w:r w:rsidR="009B182A" w:rsidRPr="009B182A">
        <w:rPr>
          <w:rFonts w:ascii="Times New Roman" w:eastAsia="Times New Roman" w:hAnsi="Times New Roman"/>
          <w:bCs/>
          <w:color w:val="000000" w:themeColor="text1"/>
          <w:sz w:val="26"/>
          <w:szCs w:val="26"/>
          <w:bdr w:val="none" w:sz="0" w:space="0" w:color="auto" w:frame="1"/>
        </w:rPr>
        <w:t>6</w:t>
      </w:r>
      <w:r w:rsidR="00AD0E1A" w:rsidRPr="009B182A">
        <w:rPr>
          <w:rFonts w:ascii="Times New Roman" w:eastAsia="Times New Roman" w:hAnsi="Times New Roman"/>
          <w:bCs/>
          <w:color w:val="000000" w:themeColor="text1"/>
          <w:sz w:val="26"/>
          <w:szCs w:val="26"/>
          <w:bdr w:val="none" w:sz="0" w:space="0" w:color="auto" w:frame="1"/>
        </w:rPr>
        <w:t>0</w:t>
      </w:r>
      <w:r w:rsidRPr="009B182A">
        <w:rPr>
          <w:rFonts w:ascii="Times New Roman" w:eastAsia="Times New Roman" w:hAnsi="Times New Roman"/>
          <w:bCs/>
          <w:color w:val="000000" w:themeColor="text1"/>
          <w:sz w:val="26"/>
          <w:szCs w:val="26"/>
          <w:bdr w:val="none" w:sz="0" w:space="0" w:color="auto" w:frame="1"/>
        </w:rPr>
        <w:t xml:space="preserve"> tiết</w:t>
      </w:r>
    </w:p>
    <w:p w14:paraId="57ABF7F9" w14:textId="77777777" w:rsidR="005B40B2" w:rsidRPr="009B182A" w:rsidRDefault="005B40B2" w:rsidP="00E54964">
      <w:pPr>
        <w:spacing w:after="120" w:line="360" w:lineRule="exact"/>
        <w:ind w:firstLine="720"/>
        <w:jc w:val="both"/>
        <w:textAlignment w:val="baseline"/>
        <w:outlineLvl w:val="0"/>
        <w:rPr>
          <w:rFonts w:ascii="Times New Roman" w:eastAsia="Times New Roman" w:hAnsi="Times New Roman"/>
          <w:bCs/>
          <w:color w:val="000000" w:themeColor="text1"/>
          <w:sz w:val="26"/>
          <w:szCs w:val="26"/>
          <w:bdr w:val="none" w:sz="0" w:space="0" w:color="auto" w:frame="1"/>
        </w:rPr>
      </w:pPr>
      <w:r w:rsidRPr="009B182A">
        <w:rPr>
          <w:rFonts w:ascii="Times New Roman" w:eastAsia="Times New Roman" w:hAnsi="Times New Roman"/>
          <w:bCs/>
          <w:color w:val="000000" w:themeColor="text1"/>
          <w:sz w:val="26"/>
          <w:szCs w:val="26"/>
          <w:bdr w:val="none" w:sz="0" w:space="0" w:color="auto" w:frame="1"/>
        </w:rPr>
        <w:t>+ Thực hành:</w:t>
      </w:r>
      <w:r w:rsidR="00071B7B" w:rsidRPr="009B182A">
        <w:rPr>
          <w:rFonts w:ascii="Times New Roman" w:eastAsia="Times New Roman" w:hAnsi="Times New Roman"/>
          <w:bCs/>
          <w:color w:val="000000" w:themeColor="text1"/>
          <w:sz w:val="26"/>
          <w:szCs w:val="26"/>
          <w:bdr w:val="none" w:sz="0" w:space="0" w:color="auto" w:frame="1"/>
        </w:rPr>
        <w:t xml:space="preserve"> </w:t>
      </w:r>
      <w:r w:rsidR="009B182A" w:rsidRPr="009B182A">
        <w:rPr>
          <w:rFonts w:ascii="Times New Roman" w:eastAsia="Times New Roman" w:hAnsi="Times New Roman"/>
          <w:bCs/>
          <w:color w:val="000000" w:themeColor="text1"/>
          <w:sz w:val="26"/>
          <w:szCs w:val="26"/>
          <w:bdr w:val="none" w:sz="0" w:space="0" w:color="auto" w:frame="1"/>
        </w:rPr>
        <w:t>4</w:t>
      </w:r>
      <w:r w:rsidR="006A30DC" w:rsidRPr="009B182A">
        <w:rPr>
          <w:rFonts w:ascii="Times New Roman" w:eastAsia="Times New Roman" w:hAnsi="Times New Roman"/>
          <w:bCs/>
          <w:color w:val="000000" w:themeColor="text1"/>
          <w:sz w:val="26"/>
          <w:szCs w:val="26"/>
          <w:bdr w:val="none" w:sz="0" w:space="0" w:color="auto" w:frame="1"/>
        </w:rPr>
        <w:t>0</w:t>
      </w:r>
      <w:r w:rsidR="00071B7B" w:rsidRPr="009B182A">
        <w:rPr>
          <w:rFonts w:ascii="Times New Roman" w:eastAsia="Times New Roman" w:hAnsi="Times New Roman"/>
          <w:bCs/>
          <w:color w:val="000000" w:themeColor="text1"/>
          <w:sz w:val="26"/>
          <w:szCs w:val="26"/>
          <w:bdr w:val="none" w:sz="0" w:space="0" w:color="auto" w:frame="1"/>
        </w:rPr>
        <w:t xml:space="preserve"> </w:t>
      </w:r>
      <w:proofErr w:type="gramStart"/>
      <w:r w:rsidRPr="009B182A">
        <w:rPr>
          <w:rFonts w:ascii="Times New Roman" w:eastAsia="Times New Roman" w:hAnsi="Times New Roman"/>
          <w:bCs/>
          <w:color w:val="000000" w:themeColor="text1"/>
          <w:sz w:val="26"/>
          <w:szCs w:val="26"/>
          <w:bdr w:val="none" w:sz="0" w:space="0" w:color="auto" w:frame="1"/>
        </w:rPr>
        <w:t>tiết;</w:t>
      </w:r>
      <w:proofErr w:type="gramEnd"/>
      <w:r w:rsidRPr="009B182A">
        <w:rPr>
          <w:rFonts w:ascii="Times New Roman" w:eastAsia="Times New Roman" w:hAnsi="Times New Roman"/>
          <w:bCs/>
          <w:color w:val="000000" w:themeColor="text1"/>
          <w:sz w:val="26"/>
          <w:szCs w:val="26"/>
          <w:bdr w:val="none" w:sz="0" w:space="0" w:color="auto" w:frame="1"/>
        </w:rPr>
        <w:t xml:space="preserve"> </w:t>
      </w:r>
    </w:p>
    <w:p w14:paraId="7B54F733" w14:textId="77777777" w:rsidR="005B40B2" w:rsidRPr="009B182A" w:rsidRDefault="005B40B2" w:rsidP="00225A57">
      <w:pPr>
        <w:spacing w:after="120" w:line="360" w:lineRule="exact"/>
        <w:ind w:firstLine="720"/>
        <w:jc w:val="both"/>
        <w:textAlignment w:val="baseline"/>
        <w:outlineLvl w:val="0"/>
        <w:rPr>
          <w:rFonts w:ascii="Times New Roman" w:eastAsia="Times New Roman" w:hAnsi="Times New Roman"/>
          <w:bCs/>
          <w:color w:val="000000" w:themeColor="text1"/>
          <w:sz w:val="26"/>
          <w:szCs w:val="26"/>
          <w:bdr w:val="none" w:sz="0" w:space="0" w:color="auto" w:frame="1"/>
        </w:rPr>
      </w:pPr>
      <w:r w:rsidRPr="009B182A">
        <w:rPr>
          <w:rFonts w:ascii="Times New Roman" w:eastAsia="Times New Roman" w:hAnsi="Times New Roman"/>
          <w:bCs/>
          <w:color w:val="000000" w:themeColor="text1"/>
          <w:sz w:val="26"/>
          <w:szCs w:val="26"/>
          <w:bdr w:val="none" w:sz="0" w:space="0" w:color="auto" w:frame="1"/>
        </w:rPr>
        <w:t>+ Tự nghiên cứu:</w:t>
      </w:r>
      <w:r w:rsidR="00AD0E1A" w:rsidRPr="009B182A">
        <w:rPr>
          <w:rFonts w:ascii="Times New Roman" w:eastAsia="Times New Roman" w:hAnsi="Times New Roman"/>
          <w:bCs/>
          <w:color w:val="000000" w:themeColor="text1"/>
          <w:sz w:val="26"/>
          <w:szCs w:val="26"/>
          <w:bdr w:val="none" w:sz="0" w:space="0" w:color="auto" w:frame="1"/>
        </w:rPr>
        <w:t xml:space="preserve"> </w:t>
      </w:r>
      <w:r w:rsidR="009B182A" w:rsidRPr="009B182A">
        <w:rPr>
          <w:rFonts w:ascii="Times New Roman" w:eastAsia="Times New Roman" w:hAnsi="Times New Roman"/>
          <w:bCs/>
          <w:color w:val="000000" w:themeColor="text1"/>
          <w:sz w:val="26"/>
          <w:szCs w:val="26"/>
          <w:bdr w:val="none" w:sz="0" w:space="0" w:color="auto" w:frame="1"/>
        </w:rPr>
        <w:t>6</w:t>
      </w:r>
      <w:r w:rsidR="006A30DC" w:rsidRPr="009B182A">
        <w:rPr>
          <w:rFonts w:ascii="Times New Roman" w:eastAsia="Times New Roman" w:hAnsi="Times New Roman"/>
          <w:bCs/>
          <w:color w:val="000000" w:themeColor="text1"/>
          <w:sz w:val="26"/>
          <w:szCs w:val="26"/>
          <w:bdr w:val="none" w:sz="0" w:space="0" w:color="auto" w:frame="1"/>
        </w:rPr>
        <w:t>0</w:t>
      </w:r>
      <w:r w:rsidRPr="009B182A">
        <w:rPr>
          <w:rFonts w:ascii="Times New Roman" w:eastAsia="Times New Roman" w:hAnsi="Times New Roman"/>
          <w:bCs/>
          <w:color w:val="000000" w:themeColor="text1"/>
          <w:sz w:val="26"/>
          <w:szCs w:val="26"/>
          <w:bdr w:val="none" w:sz="0" w:space="0" w:color="auto" w:frame="1"/>
        </w:rPr>
        <w:t xml:space="preserve"> tiết.</w:t>
      </w:r>
    </w:p>
    <w:p w14:paraId="059C6760" w14:textId="77777777" w:rsidR="00930C28" w:rsidRPr="009B182A" w:rsidRDefault="004242A8" w:rsidP="00225A57">
      <w:pPr>
        <w:spacing w:after="120" w:line="360" w:lineRule="exact"/>
        <w:ind w:firstLine="720"/>
        <w:jc w:val="both"/>
        <w:textAlignment w:val="baseline"/>
        <w:outlineLvl w:val="0"/>
        <w:rPr>
          <w:rFonts w:ascii="Times New Roman" w:eastAsia="Times New Roman" w:hAnsi="Times New Roman"/>
          <w:bCs/>
          <w:color w:val="000000" w:themeColor="text1"/>
          <w:sz w:val="26"/>
          <w:szCs w:val="26"/>
          <w:bdr w:val="none" w:sz="0" w:space="0" w:color="auto" w:frame="1"/>
        </w:rPr>
      </w:pPr>
      <w:r w:rsidRPr="009B182A">
        <w:rPr>
          <w:rFonts w:ascii="Times New Roman" w:eastAsia="Times New Roman" w:hAnsi="Times New Roman"/>
          <w:b/>
          <w:bCs/>
          <w:color w:val="000000" w:themeColor="text1"/>
          <w:sz w:val="26"/>
          <w:szCs w:val="26"/>
          <w:bdr w:val="none" w:sz="0" w:space="0" w:color="auto" w:frame="1"/>
        </w:rPr>
        <w:t>3.2. Hình thức bồi dưỡng</w:t>
      </w:r>
      <w:r w:rsidRPr="009B182A">
        <w:rPr>
          <w:rFonts w:ascii="Times New Roman" w:eastAsia="Times New Roman" w:hAnsi="Times New Roman"/>
          <w:bCs/>
          <w:color w:val="000000" w:themeColor="text1"/>
          <w:sz w:val="26"/>
          <w:szCs w:val="26"/>
          <w:bdr w:val="none" w:sz="0" w:space="0" w:color="auto" w:frame="1"/>
        </w:rPr>
        <w:t xml:space="preserve">: </w:t>
      </w:r>
    </w:p>
    <w:p w14:paraId="5C368D7D" w14:textId="77777777" w:rsidR="004242A8" w:rsidRPr="009B182A" w:rsidRDefault="00930C28" w:rsidP="00225A57">
      <w:pPr>
        <w:spacing w:after="120" w:line="360" w:lineRule="exact"/>
        <w:ind w:firstLine="720"/>
        <w:jc w:val="both"/>
        <w:textAlignment w:val="baseline"/>
        <w:outlineLvl w:val="0"/>
        <w:rPr>
          <w:rFonts w:ascii="Times New Roman" w:eastAsia="Times New Roman" w:hAnsi="Times New Roman"/>
          <w:bCs/>
          <w:color w:val="000000" w:themeColor="text1"/>
          <w:sz w:val="26"/>
          <w:szCs w:val="26"/>
          <w:bdr w:val="none" w:sz="0" w:space="0" w:color="auto" w:frame="1"/>
        </w:rPr>
      </w:pPr>
      <w:r w:rsidRPr="009B182A">
        <w:rPr>
          <w:rFonts w:ascii="Times New Roman" w:eastAsia="Times New Roman" w:hAnsi="Times New Roman"/>
          <w:bCs/>
          <w:color w:val="000000" w:themeColor="text1"/>
          <w:sz w:val="26"/>
          <w:szCs w:val="26"/>
          <w:bdr w:val="none" w:sz="0" w:space="0" w:color="auto" w:frame="1"/>
        </w:rPr>
        <w:lastRenderedPageBreak/>
        <w:t xml:space="preserve">- </w:t>
      </w:r>
      <w:r w:rsidR="004242A8" w:rsidRPr="009B182A">
        <w:rPr>
          <w:rFonts w:ascii="Times New Roman" w:eastAsia="Times New Roman" w:hAnsi="Times New Roman"/>
          <w:bCs/>
          <w:color w:val="000000" w:themeColor="text1"/>
          <w:sz w:val="26"/>
          <w:szCs w:val="26"/>
          <w:bdr w:val="none" w:sz="0" w:space="0" w:color="auto" w:frame="1"/>
        </w:rPr>
        <w:t xml:space="preserve">Tự học; BD tập trung; sinh hoạt theo tổ nhóm chuyên môn; kết hợp các hình thức trên phù hợp theo yêu cầu của từng nội </w:t>
      </w:r>
      <w:proofErr w:type="gramStart"/>
      <w:r w:rsidR="004242A8" w:rsidRPr="009B182A">
        <w:rPr>
          <w:rFonts w:ascii="Times New Roman" w:eastAsia="Times New Roman" w:hAnsi="Times New Roman"/>
          <w:bCs/>
          <w:color w:val="000000" w:themeColor="text1"/>
          <w:sz w:val="26"/>
          <w:szCs w:val="26"/>
          <w:bdr w:val="none" w:sz="0" w:space="0" w:color="auto" w:frame="1"/>
        </w:rPr>
        <w:t>dung;</w:t>
      </w:r>
      <w:proofErr w:type="gramEnd"/>
    </w:p>
    <w:p w14:paraId="33DED66B" w14:textId="77777777" w:rsidR="0092232D" w:rsidRPr="009B182A" w:rsidRDefault="0092232D" w:rsidP="00225A57">
      <w:pPr>
        <w:spacing w:before="120" w:after="60" w:line="340" w:lineRule="exact"/>
        <w:ind w:firstLine="567"/>
        <w:jc w:val="both"/>
        <w:rPr>
          <w:rFonts w:ascii="Times New Roman" w:hAnsi="Times New Roman"/>
          <w:color w:val="000000" w:themeColor="text1"/>
          <w:sz w:val="26"/>
          <w:szCs w:val="26"/>
        </w:rPr>
      </w:pPr>
      <w:r w:rsidRPr="009B182A">
        <w:rPr>
          <w:rFonts w:ascii="Times New Roman" w:hAnsi="Times New Roman"/>
          <w:color w:val="000000" w:themeColor="text1"/>
          <w:spacing w:val="-8"/>
          <w:sz w:val="26"/>
          <w:szCs w:val="26"/>
          <w:lang w:val="vi-VN"/>
        </w:rPr>
        <w:t>- </w:t>
      </w:r>
      <w:r w:rsidRPr="009B182A">
        <w:rPr>
          <w:rFonts w:ascii="Times New Roman" w:hAnsi="Times New Roman"/>
          <w:color w:val="000000" w:themeColor="text1"/>
          <w:sz w:val="26"/>
          <w:szCs w:val="26"/>
        </w:rPr>
        <w:t>Bồi dưỡng thường xuyên bằng tự học của giáo viên kết hợp với các sinh hoạt tập thể về chuyên môn, nghiệp vụ tại tổ chuyên môn của nhà trường, liên trường hoặc cụm trường.</w:t>
      </w:r>
    </w:p>
    <w:p w14:paraId="06D490D4" w14:textId="77777777" w:rsidR="0092232D" w:rsidRPr="009B182A" w:rsidRDefault="0092232D" w:rsidP="00225A57">
      <w:pPr>
        <w:spacing w:before="120" w:after="60" w:line="340" w:lineRule="exact"/>
        <w:ind w:firstLine="567"/>
        <w:jc w:val="both"/>
        <w:rPr>
          <w:rFonts w:ascii="Times New Roman" w:hAnsi="Times New Roman"/>
          <w:color w:val="000000" w:themeColor="text1"/>
          <w:sz w:val="26"/>
          <w:szCs w:val="26"/>
          <w:lang w:val="vi-VN"/>
        </w:rPr>
      </w:pPr>
      <w:r w:rsidRPr="009B182A">
        <w:rPr>
          <w:rFonts w:ascii="Times New Roman" w:hAnsi="Times New Roman"/>
          <w:color w:val="000000" w:themeColor="text1"/>
          <w:sz w:val="26"/>
          <w:szCs w:val="26"/>
        </w:rPr>
        <w:t>- Bồi dưỡng thường xuyên tập trung nhằm hướng dẫn tự học, thực hành, hệ thống hóa kiến thức, giải đáp thắc mắc, hướng dẫn những nội dung bồi dưỡng thường xuyên khó đối với giáo viên, đáp ứng nhu cầu của giáo viên trong học tập bồi dưỡng thường xuyên; Tạo điều kiện cho giáo viên có cơ hội được trao đổi về chuyên môn, nghiệp vụ và luyện</w:t>
      </w:r>
      <w:r w:rsidRPr="009B182A">
        <w:rPr>
          <w:rFonts w:ascii="Times New Roman" w:hAnsi="Times New Roman"/>
          <w:color w:val="000000" w:themeColor="text1"/>
          <w:sz w:val="26"/>
          <w:szCs w:val="26"/>
          <w:lang w:val="vi-VN"/>
        </w:rPr>
        <w:t xml:space="preserve"> tập kỹ năng dạy học (Hình thức này được bồi dưỡng thông qua các lớp tập huấn do </w:t>
      </w:r>
      <w:r w:rsidR="002243C5" w:rsidRPr="009B182A">
        <w:rPr>
          <w:rFonts w:ascii="Times New Roman" w:hAnsi="Times New Roman"/>
          <w:color w:val="000000" w:themeColor="text1"/>
          <w:sz w:val="26"/>
          <w:szCs w:val="26"/>
        </w:rPr>
        <w:t xml:space="preserve">Bộ, </w:t>
      </w:r>
      <w:r w:rsidRPr="009B182A">
        <w:rPr>
          <w:rFonts w:ascii="Times New Roman" w:hAnsi="Times New Roman"/>
          <w:color w:val="000000" w:themeColor="text1"/>
          <w:sz w:val="26"/>
          <w:szCs w:val="26"/>
          <w:lang w:val="vi-VN"/>
        </w:rPr>
        <w:t>Sở, Trường tổ chức ).</w:t>
      </w:r>
    </w:p>
    <w:p w14:paraId="23C4D335" w14:textId="77777777" w:rsidR="0092232D" w:rsidRPr="009B182A" w:rsidRDefault="0092232D" w:rsidP="00225A57">
      <w:pPr>
        <w:spacing w:before="120" w:after="60" w:line="340" w:lineRule="exact"/>
        <w:ind w:firstLine="567"/>
        <w:jc w:val="both"/>
        <w:rPr>
          <w:rFonts w:ascii="Times New Roman" w:hAnsi="Times New Roman"/>
          <w:color w:val="000000" w:themeColor="text1"/>
          <w:sz w:val="26"/>
          <w:szCs w:val="26"/>
        </w:rPr>
      </w:pPr>
      <w:r w:rsidRPr="009B182A">
        <w:rPr>
          <w:rFonts w:ascii="Times New Roman" w:hAnsi="Times New Roman"/>
          <w:color w:val="000000" w:themeColor="text1"/>
          <w:sz w:val="26"/>
          <w:szCs w:val="26"/>
          <w:lang w:val="vi-VN"/>
        </w:rPr>
        <w:t xml:space="preserve">- Bồi dưỡng thường xuyên theo hình thức </w:t>
      </w:r>
      <w:r w:rsidRPr="009B182A">
        <w:rPr>
          <w:rFonts w:ascii="Times New Roman" w:hAnsi="Times New Roman"/>
          <w:color w:val="000000" w:themeColor="text1"/>
          <w:sz w:val="26"/>
          <w:szCs w:val="26"/>
        </w:rPr>
        <w:t>trực tiếp và trực tuyế</w:t>
      </w:r>
      <w:r w:rsidR="0030225D" w:rsidRPr="009B182A">
        <w:rPr>
          <w:rFonts w:ascii="Times New Roman" w:hAnsi="Times New Roman"/>
          <w:color w:val="000000" w:themeColor="text1"/>
          <w:sz w:val="26"/>
          <w:szCs w:val="26"/>
        </w:rPr>
        <w:t>n, online; trao đổi trên các kênh Zalo, F,…</w:t>
      </w:r>
    </w:p>
    <w:p w14:paraId="50E768F3" w14:textId="7D47563D" w:rsidR="0092232D" w:rsidRPr="009B182A" w:rsidRDefault="0092232D" w:rsidP="00B41437">
      <w:pPr>
        <w:spacing w:after="0" w:line="340" w:lineRule="exact"/>
        <w:ind w:firstLine="567"/>
        <w:jc w:val="both"/>
        <w:rPr>
          <w:rFonts w:ascii="Times New Roman" w:hAnsi="Times New Roman"/>
          <w:color w:val="000000" w:themeColor="text1"/>
          <w:sz w:val="26"/>
          <w:szCs w:val="26"/>
          <w:lang w:val="en-GB"/>
        </w:rPr>
      </w:pPr>
      <w:r w:rsidRPr="009B182A">
        <w:rPr>
          <w:rFonts w:ascii="Times New Roman" w:hAnsi="Times New Roman"/>
          <w:color w:val="000000" w:themeColor="text1"/>
          <w:sz w:val="26"/>
          <w:szCs w:val="26"/>
          <w:lang w:val="vi-VN"/>
        </w:rPr>
        <w:t>- Bồi dưỡng thông qua việc tự xây dựng kế hoạch cá nhân, kế hoạch giảng dạy, qua sinh hoạt chuyên môn, tổ chuyên môn, qua th</w:t>
      </w:r>
      <w:r w:rsidR="00FF3AD2">
        <w:rPr>
          <w:rFonts w:ascii="Times New Roman" w:hAnsi="Times New Roman"/>
          <w:color w:val="000000" w:themeColor="text1"/>
          <w:sz w:val="26"/>
          <w:szCs w:val="26"/>
        </w:rPr>
        <w:t>a</w:t>
      </w:r>
      <w:r w:rsidRPr="009B182A">
        <w:rPr>
          <w:rFonts w:ascii="Times New Roman" w:hAnsi="Times New Roman"/>
          <w:color w:val="000000" w:themeColor="text1"/>
          <w:sz w:val="26"/>
          <w:szCs w:val="26"/>
          <w:lang w:val="vi-VN"/>
        </w:rPr>
        <w:t>o giảng, dự giờ đồng nghiệp, qua tự làm đồ dùng đồ chơi phục vụ giảng dạy, qua viết sáng kiến kinh nghiệm, qua dự thi các cấp</w:t>
      </w:r>
      <w:r w:rsidRPr="009B182A">
        <w:rPr>
          <w:rFonts w:ascii="Times New Roman" w:hAnsi="Times New Roman"/>
          <w:color w:val="000000" w:themeColor="text1"/>
          <w:sz w:val="26"/>
          <w:szCs w:val="26"/>
          <w:lang w:val="en-GB"/>
        </w:rPr>
        <w:t>..</w:t>
      </w:r>
    </w:p>
    <w:p w14:paraId="58B2242B" w14:textId="77777777" w:rsidR="004242A8" w:rsidRPr="009B182A" w:rsidRDefault="004242A8" w:rsidP="00B41437">
      <w:pPr>
        <w:spacing w:after="0" w:line="360" w:lineRule="exact"/>
        <w:ind w:firstLine="720"/>
        <w:jc w:val="both"/>
        <w:textAlignment w:val="baseline"/>
        <w:outlineLvl w:val="0"/>
        <w:rPr>
          <w:rFonts w:ascii="Times New Roman" w:eastAsia="Times New Roman" w:hAnsi="Times New Roman"/>
          <w:b/>
          <w:bCs/>
          <w:color w:val="000000" w:themeColor="text1"/>
          <w:sz w:val="26"/>
          <w:szCs w:val="26"/>
          <w:bdr w:val="none" w:sz="0" w:space="0" w:color="auto" w:frame="1"/>
        </w:rPr>
      </w:pPr>
      <w:r w:rsidRPr="009B182A">
        <w:rPr>
          <w:rFonts w:ascii="Times New Roman" w:eastAsia="Times New Roman" w:hAnsi="Times New Roman"/>
          <w:b/>
          <w:bCs/>
          <w:color w:val="000000" w:themeColor="text1"/>
          <w:sz w:val="26"/>
          <w:szCs w:val="26"/>
          <w:bdr w:val="none" w:sz="0" w:space="0" w:color="auto" w:frame="1"/>
        </w:rPr>
        <w:t>3.3. Phương pháp bồi dưỡng</w:t>
      </w:r>
    </w:p>
    <w:p w14:paraId="4522630F" w14:textId="77777777" w:rsidR="004242A8" w:rsidRPr="009B182A" w:rsidRDefault="004242A8" w:rsidP="00B41437">
      <w:pPr>
        <w:spacing w:after="0" w:line="360" w:lineRule="exact"/>
        <w:ind w:firstLine="720"/>
        <w:jc w:val="both"/>
        <w:textAlignment w:val="baseline"/>
        <w:outlineLvl w:val="0"/>
        <w:rPr>
          <w:rFonts w:ascii="Times New Roman" w:eastAsia="Times New Roman" w:hAnsi="Times New Roman"/>
          <w:bCs/>
          <w:color w:val="000000" w:themeColor="text1"/>
          <w:sz w:val="26"/>
          <w:szCs w:val="26"/>
          <w:bdr w:val="none" w:sz="0" w:space="0" w:color="auto" w:frame="1"/>
        </w:rPr>
      </w:pPr>
      <w:r w:rsidRPr="009B182A">
        <w:rPr>
          <w:rFonts w:ascii="Times New Roman" w:eastAsia="Times New Roman" w:hAnsi="Times New Roman"/>
          <w:bCs/>
          <w:color w:val="000000" w:themeColor="text1"/>
          <w:sz w:val="26"/>
          <w:szCs w:val="26"/>
          <w:bdr w:val="none" w:sz="0" w:space="0" w:color="auto" w:frame="1"/>
        </w:rPr>
        <w:t>- Phát huy tính chủ độn</w:t>
      </w:r>
      <w:r w:rsidR="00D14D8F" w:rsidRPr="009B182A">
        <w:rPr>
          <w:rFonts w:ascii="Times New Roman" w:eastAsia="Times New Roman" w:hAnsi="Times New Roman"/>
          <w:bCs/>
          <w:color w:val="000000" w:themeColor="text1"/>
          <w:sz w:val="26"/>
          <w:szCs w:val="26"/>
          <w:bdr w:val="none" w:sz="0" w:space="0" w:color="auto" w:frame="1"/>
        </w:rPr>
        <w:t>g, tư duy, sáng tạo của CBQL, G</w:t>
      </w:r>
      <w:r w:rsidR="0030225D" w:rsidRPr="009B182A">
        <w:rPr>
          <w:rFonts w:ascii="Times New Roman" w:eastAsia="Times New Roman" w:hAnsi="Times New Roman"/>
          <w:bCs/>
          <w:color w:val="000000" w:themeColor="text1"/>
          <w:sz w:val="26"/>
          <w:szCs w:val="26"/>
          <w:bdr w:val="none" w:sz="0" w:space="0" w:color="auto" w:frame="1"/>
        </w:rPr>
        <w:t>V, NV.</w:t>
      </w:r>
    </w:p>
    <w:p w14:paraId="533EFD55" w14:textId="77777777" w:rsidR="004242A8" w:rsidRPr="009B182A" w:rsidRDefault="00306C02" w:rsidP="00B41437">
      <w:pPr>
        <w:spacing w:after="0" w:line="360" w:lineRule="exact"/>
        <w:ind w:firstLine="720"/>
        <w:jc w:val="both"/>
        <w:textAlignment w:val="baseline"/>
        <w:outlineLvl w:val="0"/>
        <w:rPr>
          <w:rFonts w:ascii="Times New Roman" w:eastAsia="Times New Roman" w:hAnsi="Times New Roman"/>
          <w:bCs/>
          <w:color w:val="000000" w:themeColor="text1"/>
          <w:sz w:val="26"/>
          <w:szCs w:val="26"/>
          <w:bdr w:val="none" w:sz="0" w:space="0" w:color="auto" w:frame="1"/>
        </w:rPr>
      </w:pPr>
      <w:r w:rsidRPr="009B182A">
        <w:rPr>
          <w:rFonts w:ascii="Times New Roman" w:eastAsia="Times New Roman" w:hAnsi="Times New Roman"/>
          <w:bCs/>
          <w:color w:val="000000" w:themeColor="text1"/>
          <w:sz w:val="26"/>
          <w:szCs w:val="26"/>
          <w:bdr w:val="none" w:sz="0" w:space="0" w:color="auto" w:frame="1"/>
        </w:rPr>
        <w:t>- Tinh giản về l</w:t>
      </w:r>
      <w:r w:rsidR="004242A8" w:rsidRPr="009B182A">
        <w:rPr>
          <w:rFonts w:ascii="Times New Roman" w:eastAsia="Times New Roman" w:hAnsi="Times New Roman"/>
          <w:bCs/>
          <w:color w:val="000000" w:themeColor="text1"/>
          <w:sz w:val="26"/>
          <w:szCs w:val="26"/>
          <w:bdr w:val="none" w:sz="0" w:space="0" w:color="auto" w:frame="1"/>
        </w:rPr>
        <w:t>ý thuyết, chia sẻ theo nghiên cứu bài học</w:t>
      </w:r>
      <w:r w:rsidR="0030225D" w:rsidRPr="009B182A">
        <w:rPr>
          <w:rFonts w:ascii="Times New Roman" w:eastAsia="Times New Roman" w:hAnsi="Times New Roman"/>
          <w:bCs/>
          <w:color w:val="000000" w:themeColor="text1"/>
          <w:sz w:val="26"/>
          <w:szCs w:val="26"/>
          <w:bdr w:val="none" w:sz="0" w:space="0" w:color="auto" w:frame="1"/>
        </w:rPr>
        <w:t>, nghiên cứu các văn bản chỉ đạo của trường, ngành, của cấp trên.</w:t>
      </w:r>
    </w:p>
    <w:p w14:paraId="32897946" w14:textId="77777777" w:rsidR="00F76752" w:rsidRPr="009B182A" w:rsidRDefault="00F76752" w:rsidP="00B41437">
      <w:pPr>
        <w:spacing w:after="0" w:line="360" w:lineRule="exact"/>
        <w:jc w:val="both"/>
        <w:textAlignment w:val="baseline"/>
        <w:outlineLvl w:val="0"/>
        <w:rPr>
          <w:rFonts w:ascii="Times New Roman" w:eastAsia="Times New Roman" w:hAnsi="Times New Roman"/>
          <w:bCs/>
          <w:color w:val="000000" w:themeColor="text1"/>
          <w:sz w:val="26"/>
          <w:szCs w:val="26"/>
          <w:bdr w:val="none" w:sz="0" w:space="0" w:color="auto" w:frame="1"/>
        </w:rPr>
      </w:pPr>
      <w:r w:rsidRPr="009B182A">
        <w:rPr>
          <w:rFonts w:ascii="Times New Roman" w:eastAsia="Times New Roman" w:hAnsi="Times New Roman"/>
          <w:bCs/>
          <w:color w:val="000000" w:themeColor="text1"/>
          <w:sz w:val="26"/>
          <w:szCs w:val="26"/>
          <w:bdr w:val="none" w:sz="0" w:space="0" w:color="auto" w:frame="1"/>
        </w:rPr>
        <w:t xml:space="preserve">          - Tăng cường thực hành, hội thảo, trao đổi.</w:t>
      </w:r>
    </w:p>
    <w:p w14:paraId="5EFE52A3" w14:textId="77777777" w:rsidR="00FE4199" w:rsidRPr="009B182A" w:rsidRDefault="00BF11FB" w:rsidP="00C4264B">
      <w:pPr>
        <w:autoSpaceDE w:val="0"/>
        <w:autoSpaceDN w:val="0"/>
        <w:adjustRightInd w:val="0"/>
        <w:spacing w:after="0" w:line="240" w:lineRule="auto"/>
        <w:ind w:firstLine="720"/>
        <w:jc w:val="both"/>
        <w:rPr>
          <w:rFonts w:ascii="Times New Roman" w:hAnsi="Times New Roman"/>
          <w:b/>
          <w:bCs/>
          <w:color w:val="000000" w:themeColor="text1"/>
          <w:sz w:val="26"/>
          <w:szCs w:val="26"/>
          <w:lang w:val="nl-NL"/>
        </w:rPr>
      </w:pPr>
      <w:r w:rsidRPr="009B182A">
        <w:rPr>
          <w:rFonts w:ascii="Times New Roman" w:hAnsi="Times New Roman"/>
          <w:b/>
          <w:color w:val="000000" w:themeColor="text1"/>
          <w:sz w:val="26"/>
          <w:szCs w:val="26"/>
          <w:lang w:val="nl-NL"/>
        </w:rPr>
        <w:t>4. Tổ chức thực hiện</w:t>
      </w:r>
      <w:r w:rsidR="00FE4199" w:rsidRPr="009B182A">
        <w:rPr>
          <w:rFonts w:ascii="Times New Roman" w:hAnsi="Times New Roman"/>
          <w:b/>
          <w:bCs/>
          <w:color w:val="000000" w:themeColor="text1"/>
          <w:sz w:val="26"/>
          <w:szCs w:val="26"/>
          <w:lang w:val="nl-NL"/>
        </w:rPr>
        <w:t xml:space="preserve"> </w:t>
      </w:r>
    </w:p>
    <w:p w14:paraId="5DB519BE" w14:textId="77777777" w:rsidR="00FE4199" w:rsidRPr="009B182A" w:rsidRDefault="001B5964" w:rsidP="00C4264B">
      <w:pPr>
        <w:autoSpaceDE w:val="0"/>
        <w:autoSpaceDN w:val="0"/>
        <w:adjustRightInd w:val="0"/>
        <w:spacing w:after="0" w:line="240" w:lineRule="auto"/>
        <w:ind w:firstLine="720"/>
        <w:jc w:val="both"/>
        <w:rPr>
          <w:rFonts w:ascii="Times New Roman" w:hAnsi="Times New Roman"/>
          <w:b/>
          <w:color w:val="000000" w:themeColor="text1"/>
          <w:sz w:val="26"/>
          <w:szCs w:val="26"/>
        </w:rPr>
      </w:pPr>
      <w:r w:rsidRPr="009B182A">
        <w:rPr>
          <w:rFonts w:ascii="Times New Roman" w:eastAsia="Times New Roman" w:hAnsi="Times New Roman"/>
          <w:b/>
          <w:color w:val="000000" w:themeColor="text1"/>
          <w:sz w:val="26"/>
          <w:szCs w:val="26"/>
        </w:rPr>
        <w:t>4.</w:t>
      </w:r>
      <w:r w:rsidR="00FE4199" w:rsidRPr="009B182A">
        <w:rPr>
          <w:rFonts w:ascii="Times New Roman" w:eastAsia="Times New Roman" w:hAnsi="Times New Roman"/>
          <w:b/>
          <w:color w:val="000000" w:themeColor="text1"/>
          <w:sz w:val="26"/>
          <w:szCs w:val="26"/>
        </w:rPr>
        <w:t>1. Đối với cán bộ quản lý</w:t>
      </w:r>
      <w:r w:rsidR="00FE4199" w:rsidRPr="009B182A">
        <w:rPr>
          <w:rFonts w:ascii="Times New Roman" w:hAnsi="Times New Roman"/>
          <w:b/>
          <w:color w:val="000000" w:themeColor="text1"/>
          <w:sz w:val="26"/>
          <w:szCs w:val="26"/>
        </w:rPr>
        <w:t xml:space="preserve"> </w:t>
      </w:r>
    </w:p>
    <w:p w14:paraId="07A988C2" w14:textId="77777777" w:rsidR="0092232D" w:rsidRPr="009B182A" w:rsidRDefault="0092232D" w:rsidP="00C4264B">
      <w:pPr>
        <w:spacing w:after="0" w:line="240" w:lineRule="auto"/>
        <w:ind w:firstLine="567"/>
        <w:jc w:val="both"/>
        <w:rPr>
          <w:rFonts w:ascii="Times New Roman" w:hAnsi="Times New Roman"/>
          <w:color w:val="000000" w:themeColor="text1"/>
          <w:sz w:val="26"/>
          <w:szCs w:val="26"/>
          <w:lang w:val="vi-VN"/>
        </w:rPr>
      </w:pPr>
      <w:r w:rsidRPr="009B182A">
        <w:rPr>
          <w:rFonts w:ascii="Times New Roman" w:hAnsi="Times New Roman"/>
          <w:color w:val="000000" w:themeColor="text1"/>
          <w:sz w:val="26"/>
          <w:szCs w:val="26"/>
          <w:lang w:val="vi-VN"/>
        </w:rPr>
        <w:t xml:space="preserve">  - Hướng dẫn giáo viên xây dựng kế hoạch BDTX theo năm học, đưa vào vào kế hoạch hàng tháng triển khai, kiểm tra, nhận xét tiến độ việc tự học của giáo viên.</w:t>
      </w:r>
    </w:p>
    <w:p w14:paraId="0DF04230" w14:textId="77777777" w:rsidR="0092232D" w:rsidRPr="009B182A" w:rsidRDefault="0092232D" w:rsidP="00C4264B">
      <w:pPr>
        <w:spacing w:after="0" w:line="240" w:lineRule="auto"/>
        <w:ind w:firstLine="567"/>
        <w:jc w:val="both"/>
        <w:rPr>
          <w:rFonts w:ascii="Times New Roman" w:hAnsi="Times New Roman"/>
          <w:color w:val="000000" w:themeColor="text1"/>
          <w:sz w:val="26"/>
          <w:szCs w:val="26"/>
          <w:lang w:val="vi-VN"/>
        </w:rPr>
      </w:pPr>
      <w:r w:rsidRPr="009B182A">
        <w:rPr>
          <w:rFonts w:ascii="Times New Roman" w:hAnsi="Times New Roman"/>
          <w:color w:val="000000" w:themeColor="text1"/>
          <w:sz w:val="26"/>
          <w:szCs w:val="26"/>
          <w:lang w:val="vi-VN"/>
        </w:rPr>
        <w:t xml:space="preserve">   - Lập kế hoạch bồi dưỡng thường xuyên của nhà trường, tổ chức đánh giá, tổng hợp, xếp loại, báo cáo kết quả BDTX của cán bộ, giáo viên báo cáo về </w:t>
      </w:r>
      <w:r w:rsidR="002243C5" w:rsidRPr="009B182A">
        <w:rPr>
          <w:rFonts w:ascii="Times New Roman" w:hAnsi="Times New Roman"/>
          <w:color w:val="000000" w:themeColor="text1"/>
          <w:sz w:val="26"/>
          <w:szCs w:val="26"/>
        </w:rPr>
        <w:t>Sở GD&amp;ĐT Nghệ An</w:t>
      </w:r>
      <w:r w:rsidRPr="009B182A">
        <w:rPr>
          <w:rFonts w:ascii="Times New Roman" w:hAnsi="Times New Roman"/>
          <w:color w:val="000000" w:themeColor="text1"/>
          <w:sz w:val="26"/>
          <w:szCs w:val="26"/>
          <w:lang w:val="vi-VN"/>
        </w:rPr>
        <w:t xml:space="preserve"> theo quy định.</w:t>
      </w:r>
    </w:p>
    <w:p w14:paraId="5527D865" w14:textId="77777777" w:rsidR="0092232D" w:rsidRPr="009B182A" w:rsidRDefault="0092232D" w:rsidP="00C4264B">
      <w:pPr>
        <w:spacing w:after="0" w:line="240" w:lineRule="auto"/>
        <w:ind w:firstLine="567"/>
        <w:jc w:val="both"/>
        <w:rPr>
          <w:rFonts w:ascii="Times New Roman" w:hAnsi="Times New Roman"/>
          <w:color w:val="000000" w:themeColor="text1"/>
          <w:sz w:val="26"/>
          <w:szCs w:val="26"/>
          <w:lang w:val="vi-VN"/>
        </w:rPr>
      </w:pPr>
      <w:r w:rsidRPr="009B182A">
        <w:rPr>
          <w:rFonts w:ascii="Times New Roman" w:hAnsi="Times New Roman"/>
          <w:color w:val="000000" w:themeColor="text1"/>
          <w:sz w:val="26"/>
          <w:szCs w:val="26"/>
          <w:lang w:val="vi-VN"/>
        </w:rPr>
        <w:t xml:space="preserve">   - </w:t>
      </w:r>
      <w:r w:rsidRPr="009B182A">
        <w:rPr>
          <w:rFonts w:ascii="Times New Roman" w:hAnsi="Times New Roman"/>
          <w:color w:val="000000" w:themeColor="text1"/>
          <w:sz w:val="26"/>
          <w:szCs w:val="26"/>
        </w:rPr>
        <w:t>Phối hợp với</w:t>
      </w:r>
      <w:r w:rsidRPr="009B182A">
        <w:rPr>
          <w:rFonts w:ascii="Times New Roman" w:hAnsi="Times New Roman"/>
          <w:color w:val="000000" w:themeColor="text1"/>
          <w:sz w:val="26"/>
          <w:szCs w:val="26"/>
          <w:lang w:val="vi-VN"/>
        </w:rPr>
        <w:t xml:space="preserve"> Hiệu trưởng quản lý, chỉ đạo, kiểm tra giáo viên thực hiện tốt công tác bồi dưỡng thường xuyên của giáo viên;</w:t>
      </w:r>
    </w:p>
    <w:p w14:paraId="74A573EE" w14:textId="77777777" w:rsidR="0092232D" w:rsidRPr="009B182A" w:rsidRDefault="0092232D" w:rsidP="00C4264B">
      <w:pPr>
        <w:spacing w:after="0" w:line="240" w:lineRule="auto"/>
        <w:ind w:firstLine="567"/>
        <w:jc w:val="both"/>
        <w:rPr>
          <w:rFonts w:ascii="Times New Roman" w:hAnsi="Times New Roman"/>
          <w:color w:val="000000" w:themeColor="text1"/>
          <w:sz w:val="26"/>
          <w:szCs w:val="26"/>
          <w:lang w:val="vi-VN"/>
        </w:rPr>
      </w:pPr>
      <w:r w:rsidRPr="009B182A">
        <w:rPr>
          <w:rFonts w:ascii="Times New Roman" w:hAnsi="Times New Roman"/>
          <w:color w:val="000000" w:themeColor="text1"/>
          <w:sz w:val="26"/>
          <w:szCs w:val="26"/>
          <w:lang w:val="vi-VN"/>
        </w:rPr>
        <w:t xml:space="preserve">   - Tham gia đánh giá, xếp loại công tác bồi dưỡng thường xuyên của giáo viên.</w:t>
      </w:r>
    </w:p>
    <w:p w14:paraId="0A5D581E" w14:textId="77777777" w:rsidR="00FE4199" w:rsidRPr="009B182A" w:rsidRDefault="001B5964" w:rsidP="00C4264B">
      <w:pPr>
        <w:autoSpaceDE w:val="0"/>
        <w:autoSpaceDN w:val="0"/>
        <w:adjustRightInd w:val="0"/>
        <w:spacing w:after="0" w:line="240" w:lineRule="auto"/>
        <w:ind w:firstLine="720"/>
        <w:jc w:val="both"/>
        <w:rPr>
          <w:rFonts w:ascii="Times New Roman" w:eastAsia="Times New Roman" w:hAnsi="Times New Roman"/>
          <w:b/>
          <w:color w:val="000000" w:themeColor="text1"/>
          <w:sz w:val="26"/>
          <w:szCs w:val="26"/>
        </w:rPr>
      </w:pPr>
      <w:r w:rsidRPr="009B182A">
        <w:rPr>
          <w:rFonts w:ascii="Times New Roman" w:eastAsia="Times New Roman" w:hAnsi="Times New Roman"/>
          <w:b/>
          <w:color w:val="000000" w:themeColor="text1"/>
          <w:sz w:val="26"/>
          <w:szCs w:val="26"/>
        </w:rPr>
        <w:t>4.</w:t>
      </w:r>
      <w:r w:rsidR="00FE4199" w:rsidRPr="009B182A">
        <w:rPr>
          <w:rFonts w:ascii="Times New Roman" w:eastAsia="Times New Roman" w:hAnsi="Times New Roman"/>
          <w:b/>
          <w:color w:val="000000" w:themeColor="text1"/>
          <w:sz w:val="26"/>
          <w:szCs w:val="26"/>
        </w:rPr>
        <w:t>2. Đối với tổ chuyên môn</w:t>
      </w:r>
    </w:p>
    <w:p w14:paraId="3A0A24AE" w14:textId="77777777" w:rsidR="0030225D" w:rsidRPr="009B182A" w:rsidRDefault="0092232D" w:rsidP="00C4264B">
      <w:pPr>
        <w:spacing w:after="0" w:line="240" w:lineRule="auto"/>
        <w:ind w:firstLine="567"/>
        <w:jc w:val="both"/>
        <w:rPr>
          <w:rFonts w:ascii="Times New Roman" w:hAnsi="Times New Roman"/>
          <w:color w:val="000000" w:themeColor="text1"/>
          <w:sz w:val="26"/>
          <w:szCs w:val="26"/>
        </w:rPr>
      </w:pPr>
      <w:r w:rsidRPr="009B182A">
        <w:rPr>
          <w:rFonts w:ascii="Times New Roman" w:hAnsi="Times New Roman"/>
          <w:color w:val="000000" w:themeColor="text1"/>
          <w:sz w:val="26"/>
          <w:szCs w:val="26"/>
          <w:lang w:val="vi-VN"/>
        </w:rPr>
        <w:t>- Quản lý, chỉ đạo, kiểm tra công tác bồi dưỡng thường xuyên của giáo viên trong tổ;</w:t>
      </w:r>
    </w:p>
    <w:p w14:paraId="322E0060" w14:textId="77777777" w:rsidR="0030225D" w:rsidRPr="009B182A" w:rsidRDefault="0092232D" w:rsidP="00C4264B">
      <w:pPr>
        <w:spacing w:after="0" w:line="240" w:lineRule="auto"/>
        <w:ind w:firstLine="567"/>
        <w:jc w:val="both"/>
        <w:rPr>
          <w:rFonts w:ascii="Times New Roman" w:hAnsi="Times New Roman"/>
          <w:color w:val="000000" w:themeColor="text1"/>
          <w:sz w:val="26"/>
          <w:szCs w:val="26"/>
        </w:rPr>
      </w:pPr>
      <w:r w:rsidRPr="009B182A">
        <w:rPr>
          <w:rFonts w:ascii="Times New Roman" w:hAnsi="Times New Roman"/>
          <w:color w:val="000000" w:themeColor="text1"/>
          <w:sz w:val="26"/>
          <w:szCs w:val="26"/>
          <w:lang w:val="vi-VN"/>
        </w:rPr>
        <w:t xml:space="preserve"> </w:t>
      </w:r>
      <w:r w:rsidR="0030225D" w:rsidRPr="009B182A">
        <w:rPr>
          <w:rFonts w:ascii="Times New Roman" w:hAnsi="Times New Roman"/>
          <w:color w:val="000000" w:themeColor="text1"/>
          <w:sz w:val="26"/>
          <w:szCs w:val="26"/>
        </w:rPr>
        <w:t>- Tổ trưởng, tổ phó chuyên môn triển khai nội dung BDGV của tổ mình</w:t>
      </w:r>
    </w:p>
    <w:p w14:paraId="29D1428F" w14:textId="77777777" w:rsidR="0092232D" w:rsidRPr="009B182A" w:rsidRDefault="0092232D" w:rsidP="00C4264B">
      <w:pPr>
        <w:spacing w:after="0" w:line="240" w:lineRule="auto"/>
        <w:ind w:firstLine="567"/>
        <w:jc w:val="both"/>
        <w:rPr>
          <w:rFonts w:ascii="Times New Roman" w:hAnsi="Times New Roman"/>
          <w:b/>
          <w:i/>
          <w:color w:val="000000" w:themeColor="text1"/>
          <w:sz w:val="26"/>
          <w:szCs w:val="26"/>
        </w:rPr>
      </w:pPr>
      <w:r w:rsidRPr="009B182A">
        <w:rPr>
          <w:rFonts w:ascii="Times New Roman" w:hAnsi="Times New Roman"/>
          <w:bCs/>
          <w:color w:val="000000" w:themeColor="text1"/>
          <w:sz w:val="26"/>
          <w:szCs w:val="26"/>
          <w:lang w:val="vi-VN"/>
        </w:rPr>
        <w:t xml:space="preserve"> - Cuối tháng tổ trưởng báo cáo kết quả thực hiện </w:t>
      </w:r>
      <w:r w:rsidR="00F76752" w:rsidRPr="009B182A">
        <w:rPr>
          <w:rFonts w:ascii="Times New Roman" w:hAnsi="Times New Roman"/>
          <w:bCs/>
          <w:color w:val="000000" w:themeColor="text1"/>
          <w:sz w:val="26"/>
          <w:szCs w:val="26"/>
        </w:rPr>
        <w:t>CM</w:t>
      </w:r>
      <w:r w:rsidRPr="009B182A">
        <w:rPr>
          <w:rFonts w:ascii="Times New Roman" w:hAnsi="Times New Roman"/>
          <w:bCs/>
          <w:color w:val="000000" w:themeColor="text1"/>
          <w:sz w:val="26"/>
          <w:szCs w:val="26"/>
        </w:rPr>
        <w:t xml:space="preserve"> </w:t>
      </w:r>
      <w:r w:rsidRPr="009B182A">
        <w:rPr>
          <w:rFonts w:ascii="Times New Roman" w:hAnsi="Times New Roman"/>
          <w:bCs/>
          <w:color w:val="000000" w:themeColor="text1"/>
          <w:sz w:val="26"/>
          <w:szCs w:val="26"/>
          <w:lang w:val="vi-VN"/>
        </w:rPr>
        <w:t xml:space="preserve">của </w:t>
      </w:r>
      <w:r w:rsidRPr="009B182A">
        <w:rPr>
          <w:rFonts w:ascii="Times New Roman" w:hAnsi="Times New Roman"/>
          <w:bCs/>
          <w:color w:val="000000" w:themeColor="text1"/>
          <w:sz w:val="26"/>
          <w:szCs w:val="26"/>
        </w:rPr>
        <w:t>tổ với lãnh đạo nhà trường.</w:t>
      </w:r>
    </w:p>
    <w:p w14:paraId="5BF34010" w14:textId="77777777" w:rsidR="0092232D" w:rsidRPr="009B182A" w:rsidRDefault="0030225D" w:rsidP="005322AC">
      <w:pPr>
        <w:spacing w:before="120" w:after="60" w:line="240" w:lineRule="auto"/>
        <w:ind w:firstLine="567"/>
        <w:jc w:val="both"/>
        <w:rPr>
          <w:rFonts w:ascii="Times New Roman" w:hAnsi="Times New Roman"/>
          <w:color w:val="000000" w:themeColor="text1"/>
          <w:sz w:val="26"/>
          <w:szCs w:val="26"/>
        </w:rPr>
      </w:pPr>
      <w:r w:rsidRPr="009B182A">
        <w:rPr>
          <w:rFonts w:ascii="Times New Roman" w:hAnsi="Times New Roman"/>
          <w:color w:val="000000" w:themeColor="text1"/>
          <w:sz w:val="26"/>
          <w:szCs w:val="26"/>
          <w:lang w:val="vi-VN"/>
        </w:rPr>
        <w:t xml:space="preserve"> </w:t>
      </w:r>
      <w:r w:rsidR="0092232D" w:rsidRPr="009B182A">
        <w:rPr>
          <w:rFonts w:ascii="Times New Roman" w:hAnsi="Times New Roman"/>
          <w:color w:val="000000" w:themeColor="text1"/>
          <w:sz w:val="26"/>
          <w:szCs w:val="26"/>
          <w:lang w:val="vi-VN"/>
        </w:rPr>
        <w:t>- Tham gia đánh giá, xếp loại công tác bồi dưỡng thường xuyên của giáo viên.</w:t>
      </w:r>
    </w:p>
    <w:p w14:paraId="1DED9708" w14:textId="77777777" w:rsidR="00FE4199" w:rsidRPr="009B182A" w:rsidRDefault="001B5964" w:rsidP="005322AC">
      <w:pPr>
        <w:autoSpaceDE w:val="0"/>
        <w:autoSpaceDN w:val="0"/>
        <w:adjustRightInd w:val="0"/>
        <w:spacing w:after="120" w:line="240" w:lineRule="auto"/>
        <w:ind w:firstLine="720"/>
        <w:jc w:val="both"/>
        <w:rPr>
          <w:rFonts w:ascii="Times New Roman" w:eastAsia="Times New Roman" w:hAnsi="Times New Roman"/>
          <w:b/>
          <w:color w:val="000000" w:themeColor="text1"/>
          <w:sz w:val="26"/>
          <w:szCs w:val="26"/>
        </w:rPr>
      </w:pPr>
      <w:r w:rsidRPr="009B182A">
        <w:rPr>
          <w:rFonts w:ascii="Times New Roman" w:eastAsia="Times New Roman" w:hAnsi="Times New Roman"/>
          <w:b/>
          <w:color w:val="000000" w:themeColor="text1"/>
          <w:sz w:val="26"/>
          <w:szCs w:val="26"/>
        </w:rPr>
        <w:t>4.</w:t>
      </w:r>
      <w:r w:rsidR="00FE4199" w:rsidRPr="009B182A">
        <w:rPr>
          <w:rFonts w:ascii="Times New Roman" w:eastAsia="Times New Roman" w:hAnsi="Times New Roman"/>
          <w:b/>
          <w:color w:val="000000" w:themeColor="text1"/>
          <w:sz w:val="26"/>
          <w:szCs w:val="26"/>
        </w:rPr>
        <w:t>3. Đối với giáo viên</w:t>
      </w:r>
    </w:p>
    <w:p w14:paraId="3EC7D2FE" w14:textId="77777777" w:rsidR="0092232D" w:rsidRPr="009B182A" w:rsidRDefault="0092232D" w:rsidP="005322AC">
      <w:pPr>
        <w:spacing w:before="120" w:after="60" w:line="240" w:lineRule="auto"/>
        <w:ind w:firstLine="567"/>
        <w:jc w:val="both"/>
        <w:rPr>
          <w:rFonts w:ascii="Times New Roman" w:hAnsi="Times New Roman"/>
          <w:b/>
          <w:i/>
          <w:color w:val="000000" w:themeColor="text1"/>
          <w:sz w:val="26"/>
          <w:szCs w:val="26"/>
          <w:lang w:val="nl-NL"/>
        </w:rPr>
      </w:pPr>
      <w:r w:rsidRPr="009B182A">
        <w:rPr>
          <w:rFonts w:ascii="Times New Roman" w:hAnsi="Times New Roman"/>
          <w:b/>
          <w:i/>
          <w:color w:val="000000" w:themeColor="text1"/>
          <w:sz w:val="26"/>
          <w:szCs w:val="26"/>
          <w:lang w:val="vi-VN"/>
        </w:rPr>
        <w:t xml:space="preserve">    </w:t>
      </w:r>
      <w:r w:rsidRPr="009B182A">
        <w:rPr>
          <w:rFonts w:ascii="Times New Roman" w:hAnsi="Times New Roman"/>
          <w:b/>
          <w:i/>
          <w:color w:val="000000" w:themeColor="text1"/>
          <w:sz w:val="26"/>
          <w:szCs w:val="26"/>
          <w:lang w:val="nl-NL"/>
        </w:rPr>
        <w:t xml:space="preserve">- </w:t>
      </w:r>
      <w:r w:rsidRPr="009B182A">
        <w:rPr>
          <w:rFonts w:ascii="Times New Roman" w:hAnsi="Times New Roman"/>
          <w:color w:val="000000" w:themeColor="text1"/>
          <w:sz w:val="26"/>
          <w:szCs w:val="26"/>
          <w:lang w:val="vi-VN"/>
        </w:rPr>
        <w:t xml:space="preserve"> Xây dựng và hoàn thành kế hoạch BDTX của cá nhân đã được phê duyệt; nghiêm chỉnh thực hiện các quy định về BDTX </w:t>
      </w:r>
      <w:r w:rsidRPr="009B182A">
        <w:rPr>
          <w:rFonts w:ascii="Times New Roman" w:hAnsi="Times New Roman"/>
          <w:color w:val="000000" w:themeColor="text1"/>
          <w:sz w:val="26"/>
          <w:szCs w:val="26"/>
          <w:lang w:val="nl-NL"/>
        </w:rPr>
        <w:t>của nhà trường</w:t>
      </w:r>
      <w:r w:rsidRPr="009B182A">
        <w:rPr>
          <w:rFonts w:ascii="Times New Roman" w:hAnsi="Times New Roman"/>
          <w:color w:val="000000" w:themeColor="text1"/>
          <w:sz w:val="26"/>
          <w:szCs w:val="26"/>
          <w:lang w:val="vi-VN"/>
        </w:rPr>
        <w:t xml:space="preserve"> và các quy định của Quy chế BDTX tại thông tư </w:t>
      </w:r>
      <w:r w:rsidRPr="009B182A">
        <w:rPr>
          <w:rFonts w:ascii="Times New Roman" w:hAnsi="Times New Roman"/>
          <w:color w:val="000000" w:themeColor="text1"/>
          <w:sz w:val="26"/>
          <w:szCs w:val="26"/>
          <w:lang w:val="en-GB"/>
        </w:rPr>
        <w:t>12</w:t>
      </w:r>
      <w:r w:rsidRPr="009B182A">
        <w:rPr>
          <w:rFonts w:ascii="Times New Roman" w:hAnsi="Times New Roman"/>
          <w:color w:val="000000" w:themeColor="text1"/>
          <w:sz w:val="26"/>
          <w:szCs w:val="26"/>
          <w:lang w:val="vi-VN"/>
        </w:rPr>
        <w:t xml:space="preserve">/TT-BGDĐT ngày </w:t>
      </w:r>
      <w:r w:rsidRPr="009B182A">
        <w:rPr>
          <w:rFonts w:ascii="Times New Roman" w:hAnsi="Times New Roman"/>
          <w:color w:val="000000" w:themeColor="text1"/>
          <w:sz w:val="26"/>
          <w:szCs w:val="26"/>
          <w:lang w:val="en-GB"/>
        </w:rPr>
        <w:t>26</w:t>
      </w:r>
      <w:r w:rsidRPr="009B182A">
        <w:rPr>
          <w:rFonts w:ascii="Times New Roman" w:hAnsi="Times New Roman"/>
          <w:color w:val="000000" w:themeColor="text1"/>
          <w:sz w:val="26"/>
          <w:szCs w:val="26"/>
          <w:lang w:val="vi-VN"/>
        </w:rPr>
        <w:t>/</w:t>
      </w:r>
      <w:r w:rsidRPr="009B182A">
        <w:rPr>
          <w:rFonts w:ascii="Times New Roman" w:hAnsi="Times New Roman"/>
          <w:color w:val="000000" w:themeColor="text1"/>
          <w:sz w:val="26"/>
          <w:szCs w:val="26"/>
          <w:lang w:val="en-GB"/>
        </w:rPr>
        <w:t>8</w:t>
      </w:r>
      <w:r w:rsidRPr="009B182A">
        <w:rPr>
          <w:rFonts w:ascii="Times New Roman" w:hAnsi="Times New Roman"/>
          <w:color w:val="000000" w:themeColor="text1"/>
          <w:sz w:val="26"/>
          <w:szCs w:val="26"/>
          <w:lang w:val="vi-VN"/>
        </w:rPr>
        <w:t>/201</w:t>
      </w:r>
      <w:r w:rsidRPr="009B182A">
        <w:rPr>
          <w:rFonts w:ascii="Times New Roman" w:hAnsi="Times New Roman"/>
          <w:color w:val="000000" w:themeColor="text1"/>
          <w:sz w:val="26"/>
          <w:szCs w:val="26"/>
          <w:lang w:val="en-GB"/>
        </w:rPr>
        <w:t>9</w:t>
      </w:r>
      <w:r w:rsidRPr="009B182A">
        <w:rPr>
          <w:rFonts w:ascii="Times New Roman" w:hAnsi="Times New Roman"/>
          <w:color w:val="000000" w:themeColor="text1"/>
          <w:sz w:val="26"/>
          <w:szCs w:val="26"/>
          <w:lang w:val="vi-VN"/>
        </w:rPr>
        <w:t>.</w:t>
      </w:r>
    </w:p>
    <w:p w14:paraId="12F61FE3" w14:textId="77777777" w:rsidR="0092232D" w:rsidRPr="009B182A" w:rsidRDefault="0092232D" w:rsidP="005322AC">
      <w:pPr>
        <w:spacing w:before="120" w:after="60" w:line="240" w:lineRule="auto"/>
        <w:ind w:firstLine="567"/>
        <w:jc w:val="both"/>
        <w:rPr>
          <w:rFonts w:ascii="Times New Roman" w:hAnsi="Times New Roman"/>
          <w:color w:val="000000" w:themeColor="text1"/>
          <w:sz w:val="26"/>
          <w:szCs w:val="26"/>
          <w:lang w:val="nl-NL"/>
        </w:rPr>
      </w:pPr>
      <w:r w:rsidRPr="009B182A">
        <w:rPr>
          <w:rFonts w:ascii="Times New Roman" w:hAnsi="Times New Roman"/>
          <w:color w:val="000000" w:themeColor="text1"/>
          <w:sz w:val="26"/>
          <w:szCs w:val="26"/>
          <w:lang w:val="nl-NL"/>
        </w:rPr>
        <w:t xml:space="preserve">   - </w:t>
      </w:r>
      <w:r w:rsidRPr="009B182A">
        <w:rPr>
          <w:rFonts w:ascii="Times New Roman" w:hAnsi="Times New Roman"/>
          <w:color w:val="000000" w:themeColor="text1"/>
          <w:sz w:val="26"/>
          <w:szCs w:val="26"/>
          <w:lang w:val="vi-VN"/>
        </w:rPr>
        <w:t>Báo cáo tổ chuyên môn, lãnh đạo nhà trường kết quả thực hiện kế hoạch BDTX của cá nhân và việc vận dụng những kiến thức, kĩ năng đã học tập BDTX vào quá trình thực hiện nhiệm vụ.</w:t>
      </w:r>
    </w:p>
    <w:p w14:paraId="0731F121" w14:textId="77777777" w:rsidR="00FE4199" w:rsidRPr="009B182A" w:rsidRDefault="001B5964" w:rsidP="005322AC">
      <w:pPr>
        <w:autoSpaceDE w:val="0"/>
        <w:autoSpaceDN w:val="0"/>
        <w:adjustRightInd w:val="0"/>
        <w:spacing w:after="120" w:line="240" w:lineRule="auto"/>
        <w:ind w:firstLine="720"/>
        <w:jc w:val="both"/>
        <w:rPr>
          <w:rFonts w:ascii="Times New Roman" w:eastAsia="Times New Roman" w:hAnsi="Times New Roman"/>
          <w:b/>
          <w:color w:val="000000" w:themeColor="text1"/>
          <w:sz w:val="26"/>
          <w:szCs w:val="26"/>
        </w:rPr>
      </w:pPr>
      <w:r w:rsidRPr="009B182A">
        <w:rPr>
          <w:rFonts w:ascii="Times New Roman" w:eastAsia="Times New Roman" w:hAnsi="Times New Roman"/>
          <w:b/>
          <w:color w:val="000000" w:themeColor="text1"/>
          <w:sz w:val="26"/>
          <w:szCs w:val="26"/>
        </w:rPr>
        <w:t>4.</w:t>
      </w:r>
      <w:r w:rsidR="00FE4199" w:rsidRPr="009B182A">
        <w:rPr>
          <w:rFonts w:ascii="Times New Roman" w:eastAsia="Times New Roman" w:hAnsi="Times New Roman"/>
          <w:b/>
          <w:color w:val="000000" w:themeColor="text1"/>
          <w:sz w:val="26"/>
          <w:szCs w:val="26"/>
        </w:rPr>
        <w:t xml:space="preserve">4. Đối với nhân viên </w:t>
      </w:r>
    </w:p>
    <w:p w14:paraId="21FC322B" w14:textId="77777777" w:rsidR="0092232D" w:rsidRPr="009B182A" w:rsidRDefault="00F76752" w:rsidP="005322AC">
      <w:pPr>
        <w:autoSpaceDE w:val="0"/>
        <w:autoSpaceDN w:val="0"/>
        <w:adjustRightInd w:val="0"/>
        <w:spacing w:after="120" w:line="240" w:lineRule="auto"/>
        <w:ind w:firstLine="720"/>
        <w:jc w:val="both"/>
        <w:rPr>
          <w:rFonts w:ascii="Times New Roman" w:eastAsia="Times New Roman" w:hAnsi="Times New Roman"/>
          <w:color w:val="000000" w:themeColor="text1"/>
          <w:sz w:val="26"/>
          <w:szCs w:val="26"/>
        </w:rPr>
      </w:pPr>
      <w:r w:rsidRPr="009B182A">
        <w:rPr>
          <w:rFonts w:ascii="Times New Roman" w:eastAsia="Times New Roman" w:hAnsi="Times New Roman"/>
          <w:color w:val="000000" w:themeColor="text1"/>
          <w:sz w:val="26"/>
          <w:szCs w:val="26"/>
        </w:rPr>
        <w:lastRenderedPageBreak/>
        <w:t>- Làm tốt công tác phối hợp với BGH, Giáo viên phụ trách các nhóm lớp thực hiện nhiệm vụ BDCM nghiệp vụ theo quy định.</w:t>
      </w:r>
    </w:p>
    <w:p w14:paraId="631D516B" w14:textId="77777777" w:rsidR="00F76752" w:rsidRPr="009B182A" w:rsidRDefault="00F76752" w:rsidP="005322AC">
      <w:pPr>
        <w:autoSpaceDE w:val="0"/>
        <w:autoSpaceDN w:val="0"/>
        <w:adjustRightInd w:val="0"/>
        <w:spacing w:after="120" w:line="240" w:lineRule="auto"/>
        <w:ind w:firstLine="720"/>
        <w:jc w:val="both"/>
        <w:rPr>
          <w:rFonts w:ascii="Times New Roman" w:eastAsia="Times New Roman" w:hAnsi="Times New Roman"/>
          <w:color w:val="000000" w:themeColor="text1"/>
          <w:sz w:val="26"/>
          <w:szCs w:val="26"/>
        </w:rPr>
      </w:pPr>
      <w:r w:rsidRPr="009B182A">
        <w:rPr>
          <w:rFonts w:ascii="Times New Roman" w:eastAsia="Times New Roman" w:hAnsi="Times New Roman"/>
          <w:color w:val="000000" w:themeColor="text1"/>
          <w:sz w:val="26"/>
          <w:szCs w:val="26"/>
        </w:rPr>
        <w:t xml:space="preserve">- Tham gia bồi dưỡng nghiệp vụ, đề xuất những vấn đề vướng mắc để nhà trường xây dựng kế hoạch bồi dưỡng phù hợp. </w:t>
      </w:r>
    </w:p>
    <w:p w14:paraId="76C95FBE" w14:textId="77777777" w:rsidR="00773ED7" w:rsidRPr="009B182A" w:rsidRDefault="00BF3BF3" w:rsidP="005322AC">
      <w:pPr>
        <w:spacing w:after="120" w:line="240" w:lineRule="auto"/>
        <w:jc w:val="both"/>
        <w:textAlignment w:val="baseline"/>
        <w:outlineLvl w:val="0"/>
        <w:rPr>
          <w:rFonts w:ascii="Times New Roman" w:eastAsia="Times New Roman" w:hAnsi="Times New Roman"/>
          <w:b/>
          <w:color w:val="000000" w:themeColor="text1"/>
          <w:sz w:val="26"/>
          <w:szCs w:val="26"/>
          <w:bdr w:val="none" w:sz="0" w:space="0" w:color="auto" w:frame="1"/>
        </w:rPr>
      </w:pPr>
      <w:r w:rsidRPr="009B182A">
        <w:rPr>
          <w:rFonts w:ascii="Times New Roman" w:eastAsia="Times New Roman" w:hAnsi="Times New Roman"/>
          <w:b/>
          <w:bCs/>
          <w:color w:val="000000" w:themeColor="text1"/>
          <w:sz w:val="26"/>
          <w:szCs w:val="26"/>
          <w:bdr w:val="none" w:sz="0" w:space="0" w:color="auto" w:frame="1"/>
        </w:rPr>
        <w:t xml:space="preserve">   </w:t>
      </w:r>
      <w:r w:rsidR="0092701A" w:rsidRPr="009B182A">
        <w:rPr>
          <w:rFonts w:ascii="Times New Roman" w:eastAsia="Times New Roman" w:hAnsi="Times New Roman"/>
          <w:b/>
          <w:bCs/>
          <w:color w:val="000000" w:themeColor="text1"/>
          <w:sz w:val="26"/>
          <w:szCs w:val="26"/>
          <w:bdr w:val="none" w:sz="0" w:space="0" w:color="auto" w:frame="1"/>
        </w:rPr>
        <w:tab/>
      </w:r>
      <w:r w:rsidR="001B5964" w:rsidRPr="009B182A">
        <w:rPr>
          <w:rFonts w:ascii="Times New Roman" w:eastAsia="Times New Roman" w:hAnsi="Times New Roman"/>
          <w:b/>
          <w:bCs/>
          <w:color w:val="000000" w:themeColor="text1"/>
          <w:sz w:val="26"/>
          <w:szCs w:val="26"/>
          <w:bdr w:val="none" w:sz="0" w:space="0" w:color="auto" w:frame="1"/>
        </w:rPr>
        <w:t>5.</w:t>
      </w:r>
      <w:r w:rsidR="00FE4199" w:rsidRPr="009B182A">
        <w:rPr>
          <w:rFonts w:ascii="Times New Roman" w:eastAsia="Times New Roman" w:hAnsi="Times New Roman"/>
          <w:b/>
          <w:bCs/>
          <w:color w:val="000000" w:themeColor="text1"/>
          <w:sz w:val="26"/>
          <w:szCs w:val="26"/>
          <w:bdr w:val="none" w:sz="0" w:space="0" w:color="auto" w:frame="1"/>
        </w:rPr>
        <w:t xml:space="preserve"> </w:t>
      </w:r>
      <w:r w:rsidR="00773ED7" w:rsidRPr="009B182A">
        <w:rPr>
          <w:rFonts w:ascii="Times New Roman" w:eastAsia="Times New Roman" w:hAnsi="Times New Roman"/>
          <w:b/>
          <w:color w:val="000000" w:themeColor="text1"/>
          <w:sz w:val="26"/>
          <w:szCs w:val="26"/>
          <w:bdr w:val="none" w:sz="0" w:space="0" w:color="auto" w:frame="1"/>
        </w:rPr>
        <w:t>Kinh phí</w:t>
      </w:r>
    </w:p>
    <w:p w14:paraId="266AEF1D" w14:textId="77777777" w:rsidR="0092232D" w:rsidRPr="009B182A" w:rsidRDefault="0092232D" w:rsidP="00C4264B">
      <w:pPr>
        <w:spacing w:after="0" w:line="240" w:lineRule="auto"/>
        <w:ind w:firstLine="567"/>
        <w:jc w:val="both"/>
        <w:rPr>
          <w:rFonts w:ascii="Times New Roman" w:hAnsi="Times New Roman"/>
          <w:color w:val="000000" w:themeColor="text1"/>
          <w:sz w:val="26"/>
          <w:szCs w:val="26"/>
          <w:lang w:val="nl-NL"/>
        </w:rPr>
      </w:pPr>
      <w:r w:rsidRPr="009B182A">
        <w:rPr>
          <w:rFonts w:ascii="Times New Roman" w:hAnsi="Times New Roman"/>
          <w:color w:val="000000" w:themeColor="text1"/>
          <w:sz w:val="26"/>
          <w:szCs w:val="26"/>
          <w:lang w:val="nl-NL"/>
        </w:rPr>
        <w:t>Kinh phí bồi dưỡng thường xuyên được trích trong kinh phí chi thường xuyên cho các hoạt động chuyên môn của nhà trường.</w:t>
      </w:r>
    </w:p>
    <w:p w14:paraId="6F64055F" w14:textId="030FACF1" w:rsidR="00FE4199" w:rsidRPr="009B182A" w:rsidRDefault="00FE4199" w:rsidP="00C4264B">
      <w:pPr>
        <w:autoSpaceDE w:val="0"/>
        <w:autoSpaceDN w:val="0"/>
        <w:adjustRightInd w:val="0"/>
        <w:spacing w:after="0" w:line="240" w:lineRule="auto"/>
        <w:ind w:firstLine="720"/>
        <w:jc w:val="both"/>
        <w:rPr>
          <w:rFonts w:ascii="Times New Roman" w:hAnsi="Times New Roman"/>
          <w:color w:val="000000" w:themeColor="text1"/>
          <w:sz w:val="26"/>
          <w:szCs w:val="26"/>
          <w:lang w:val="sv-SE"/>
        </w:rPr>
      </w:pPr>
      <w:r w:rsidRPr="009B182A">
        <w:rPr>
          <w:rFonts w:ascii="Times New Roman" w:hAnsi="Times New Roman"/>
          <w:color w:val="000000" w:themeColor="text1"/>
          <w:sz w:val="26"/>
          <w:szCs w:val="26"/>
          <w:lang w:val="sv-SE"/>
        </w:rPr>
        <w:t>Trên đây Kế hoạch bồi dưỡng chuyên môn nhằm nâng cao năng lực cho đội ngũ CB, GV, NV năm họ</w:t>
      </w:r>
      <w:r w:rsidR="002243C5" w:rsidRPr="009B182A">
        <w:rPr>
          <w:rFonts w:ascii="Times New Roman" w:hAnsi="Times New Roman"/>
          <w:color w:val="000000" w:themeColor="text1"/>
          <w:sz w:val="26"/>
          <w:szCs w:val="26"/>
          <w:lang w:val="sv-SE"/>
        </w:rPr>
        <w:t>c 2025- 2026</w:t>
      </w:r>
      <w:r w:rsidRPr="009B182A">
        <w:rPr>
          <w:rFonts w:ascii="Times New Roman" w:hAnsi="Times New Roman"/>
          <w:color w:val="000000" w:themeColor="text1"/>
          <w:sz w:val="26"/>
          <w:szCs w:val="26"/>
          <w:lang w:val="sv-SE"/>
        </w:rPr>
        <w:t xml:space="preserve"> của Trường Mầm non </w:t>
      </w:r>
      <w:r w:rsidR="00521BC0">
        <w:rPr>
          <w:rFonts w:ascii="Times New Roman" w:hAnsi="Times New Roman"/>
          <w:color w:val="000000" w:themeColor="text1"/>
          <w:sz w:val="26"/>
          <w:szCs w:val="26"/>
          <w:lang w:val="sv-SE"/>
        </w:rPr>
        <w:t>Minh Châu</w:t>
      </w:r>
      <w:r w:rsidR="009241DD" w:rsidRPr="009B182A">
        <w:rPr>
          <w:rFonts w:ascii="Times New Roman" w:hAnsi="Times New Roman"/>
          <w:color w:val="000000" w:themeColor="text1"/>
          <w:sz w:val="26"/>
          <w:szCs w:val="26"/>
          <w:lang w:val="sv-SE"/>
        </w:rPr>
        <w:t>.</w:t>
      </w:r>
      <w:r w:rsidRPr="009B182A">
        <w:rPr>
          <w:rFonts w:ascii="Times New Roman" w:hAnsi="Times New Roman"/>
          <w:color w:val="000000" w:themeColor="text1"/>
          <w:sz w:val="26"/>
          <w:szCs w:val="26"/>
          <w:lang w:val="sv-SE"/>
        </w:rPr>
        <w:t xml:space="preserve"> Đề nghị CBQL, GV, NV nghiêm túc thực hiện. Trong quá trình thực hiện, nhà trường sẽ điều chỉnh, bổ sung phù hợp bám sát sự chỉ đạo của cấp trên và tình hình thực tế./.</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2"/>
        <w:gridCol w:w="4842"/>
      </w:tblGrid>
      <w:tr w:rsidR="00FE4199" w:rsidRPr="009B182A" w14:paraId="4A8D2EBC" w14:textId="77777777" w:rsidTr="004242A8">
        <w:tc>
          <w:tcPr>
            <w:tcW w:w="4842" w:type="dxa"/>
          </w:tcPr>
          <w:p w14:paraId="6B2F058B" w14:textId="77777777" w:rsidR="00FE4199" w:rsidRPr="009B182A" w:rsidRDefault="00FE4199" w:rsidP="005322AC">
            <w:pPr>
              <w:autoSpaceDE w:val="0"/>
              <w:autoSpaceDN w:val="0"/>
              <w:adjustRightInd w:val="0"/>
              <w:spacing w:before="120" w:line="240" w:lineRule="auto"/>
              <w:jc w:val="both"/>
              <w:rPr>
                <w:rFonts w:ascii="Times New Roman" w:hAnsi="Times New Roman"/>
                <w:b/>
                <w:color w:val="000000" w:themeColor="text1"/>
                <w:sz w:val="26"/>
                <w:szCs w:val="26"/>
                <w:lang w:val="sv-SE"/>
              </w:rPr>
            </w:pPr>
            <w:r w:rsidRPr="009B182A">
              <w:rPr>
                <w:rFonts w:ascii="Times New Roman" w:hAnsi="Times New Roman"/>
                <w:b/>
                <w:color w:val="000000" w:themeColor="text1"/>
                <w:sz w:val="26"/>
                <w:szCs w:val="26"/>
                <w:lang w:val="sv-SE"/>
              </w:rPr>
              <w:t>Nơi nhận:</w:t>
            </w:r>
          </w:p>
          <w:p w14:paraId="05F4A567" w14:textId="77777777" w:rsidR="00FE4199" w:rsidRPr="009B182A" w:rsidRDefault="00FE4199" w:rsidP="005322AC">
            <w:pPr>
              <w:autoSpaceDE w:val="0"/>
              <w:autoSpaceDN w:val="0"/>
              <w:adjustRightInd w:val="0"/>
              <w:spacing w:after="0" w:line="240" w:lineRule="auto"/>
              <w:jc w:val="both"/>
              <w:rPr>
                <w:rFonts w:ascii="Times New Roman" w:hAnsi="Times New Roman"/>
                <w:color w:val="000000" w:themeColor="text1"/>
                <w:sz w:val="26"/>
                <w:szCs w:val="26"/>
                <w:lang w:val="sv-SE"/>
              </w:rPr>
            </w:pPr>
            <w:r w:rsidRPr="009B182A">
              <w:rPr>
                <w:rFonts w:ascii="Times New Roman" w:hAnsi="Times New Roman"/>
                <w:color w:val="000000" w:themeColor="text1"/>
                <w:sz w:val="26"/>
                <w:szCs w:val="26"/>
                <w:lang w:val="sv-SE"/>
              </w:rPr>
              <w:t>- Phòng GDĐT ...;</w:t>
            </w:r>
          </w:p>
          <w:p w14:paraId="157A164B" w14:textId="77777777" w:rsidR="00FE4199" w:rsidRPr="009B182A" w:rsidRDefault="00FE4199" w:rsidP="005322AC">
            <w:pPr>
              <w:autoSpaceDE w:val="0"/>
              <w:autoSpaceDN w:val="0"/>
              <w:adjustRightInd w:val="0"/>
              <w:spacing w:after="0" w:line="240" w:lineRule="auto"/>
              <w:jc w:val="both"/>
              <w:rPr>
                <w:rFonts w:ascii="Times New Roman" w:hAnsi="Times New Roman"/>
                <w:color w:val="000000" w:themeColor="text1"/>
                <w:sz w:val="26"/>
                <w:szCs w:val="26"/>
                <w:lang w:val="sv-SE"/>
              </w:rPr>
            </w:pPr>
            <w:r w:rsidRPr="009B182A">
              <w:rPr>
                <w:rFonts w:ascii="Times New Roman" w:hAnsi="Times New Roman"/>
                <w:color w:val="000000" w:themeColor="text1"/>
                <w:sz w:val="26"/>
                <w:szCs w:val="26"/>
                <w:lang w:val="sv-SE"/>
              </w:rPr>
              <w:t>- Tổ chuyên môn;</w:t>
            </w:r>
          </w:p>
          <w:p w14:paraId="07B605BB" w14:textId="2D36356C" w:rsidR="00FE4199" w:rsidRPr="009B182A" w:rsidRDefault="00FE4199" w:rsidP="005322AC">
            <w:pPr>
              <w:autoSpaceDE w:val="0"/>
              <w:autoSpaceDN w:val="0"/>
              <w:adjustRightInd w:val="0"/>
              <w:spacing w:after="0" w:line="240" w:lineRule="auto"/>
              <w:jc w:val="both"/>
              <w:rPr>
                <w:rFonts w:ascii="Times New Roman" w:hAnsi="Times New Roman"/>
                <w:color w:val="000000" w:themeColor="text1"/>
                <w:sz w:val="26"/>
                <w:szCs w:val="26"/>
                <w:lang w:val="sv-SE"/>
              </w:rPr>
            </w:pPr>
            <w:r w:rsidRPr="009B182A">
              <w:rPr>
                <w:rFonts w:ascii="Times New Roman" w:hAnsi="Times New Roman"/>
                <w:color w:val="000000" w:themeColor="text1"/>
                <w:sz w:val="26"/>
                <w:szCs w:val="26"/>
                <w:lang w:val="sv-SE"/>
              </w:rPr>
              <w:t>- CBGVNV trường.</w:t>
            </w:r>
            <w:r w:rsidR="009B182A">
              <w:rPr>
                <w:rFonts w:ascii="Times New Roman" w:hAnsi="Times New Roman"/>
                <w:color w:val="000000" w:themeColor="text1"/>
                <w:sz w:val="26"/>
                <w:szCs w:val="26"/>
                <w:lang w:val="sv-SE"/>
              </w:rPr>
              <w:t xml:space="preserve"> </w:t>
            </w:r>
          </w:p>
        </w:tc>
        <w:tc>
          <w:tcPr>
            <w:tcW w:w="4842" w:type="dxa"/>
          </w:tcPr>
          <w:p w14:paraId="2C638D90" w14:textId="1CE5022D" w:rsidR="00B41437" w:rsidRPr="00EA3B8B" w:rsidRDefault="00EA3B8B" w:rsidP="00EA3B8B">
            <w:pPr>
              <w:autoSpaceDE w:val="0"/>
              <w:autoSpaceDN w:val="0"/>
              <w:adjustRightInd w:val="0"/>
              <w:spacing w:before="120" w:line="240" w:lineRule="auto"/>
              <w:jc w:val="center"/>
              <w:rPr>
                <w:rFonts w:ascii="Times New Roman" w:hAnsi="Times New Roman"/>
                <w:b/>
                <w:color w:val="000000" w:themeColor="text1"/>
                <w:sz w:val="26"/>
                <w:szCs w:val="26"/>
                <w:lang w:val="sv-SE"/>
              </w:rPr>
            </w:pPr>
            <w:r>
              <w:rPr>
                <w:noProof/>
              </w:rPr>
              <w:drawing>
                <wp:anchor distT="0" distB="0" distL="114300" distR="114300" simplePos="0" relativeHeight="251661312" behindDoc="1" locked="0" layoutInCell="1" allowOverlap="1" wp14:anchorId="0BD1A8D2" wp14:editId="72DBA775">
                  <wp:simplePos x="0" y="0"/>
                  <wp:positionH relativeFrom="column">
                    <wp:posOffset>971550</wp:posOffset>
                  </wp:positionH>
                  <wp:positionV relativeFrom="paragraph">
                    <wp:posOffset>73660</wp:posOffset>
                  </wp:positionV>
                  <wp:extent cx="1762125" cy="1704975"/>
                  <wp:effectExtent l="0" t="0" r="0" b="0"/>
                  <wp:wrapNone/>
                  <wp:docPr id="44222" name="Picture 2">
                    <a:extLst xmlns:a="http://schemas.openxmlformats.org/drawingml/2006/main">
                      <a:ext uri="{FF2B5EF4-FFF2-40B4-BE49-F238E27FC236}">
                        <a16:creationId xmlns:a16="http://schemas.microsoft.com/office/drawing/2014/main" id="{9D4327E0-0E72-4115-A31D-7436A500D8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22" name="Picture 2">
                            <a:extLst>
                              <a:ext uri="{FF2B5EF4-FFF2-40B4-BE49-F238E27FC236}">
                                <a16:creationId xmlns:a16="http://schemas.microsoft.com/office/drawing/2014/main" id="{9D4327E0-0E72-4115-A31D-7436A500D8F6}"/>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170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FE4199" w:rsidRPr="009B182A">
              <w:rPr>
                <w:rFonts w:ascii="Times New Roman" w:hAnsi="Times New Roman"/>
                <w:b/>
                <w:color w:val="000000" w:themeColor="text1"/>
                <w:sz w:val="26"/>
                <w:szCs w:val="26"/>
                <w:lang w:val="sv-SE"/>
              </w:rPr>
              <w:t>HIỆU TRƯỞNG</w:t>
            </w:r>
            <w:r>
              <w:rPr>
                <w:rFonts w:ascii="Times New Roman" w:hAnsi="Times New Roman"/>
                <w:b/>
                <w:color w:val="000000" w:themeColor="text1"/>
                <w:sz w:val="26"/>
                <w:szCs w:val="26"/>
                <w:lang w:val="sv-SE"/>
              </w:rPr>
              <w:tab/>
            </w:r>
            <w:r>
              <w:rPr>
                <w:noProof/>
              </w:rPr>
              <w:drawing>
                <wp:inline distT="0" distB="0" distL="0" distR="0" wp14:anchorId="2AD94357" wp14:editId="15DC3DC4">
                  <wp:extent cx="1581150" cy="1057275"/>
                  <wp:effectExtent l="0" t="0" r="0" b="0"/>
                  <wp:docPr id="44221" name="Picture 1">
                    <a:extLst xmlns:a="http://schemas.openxmlformats.org/drawingml/2006/main">
                      <a:ext uri="{FF2B5EF4-FFF2-40B4-BE49-F238E27FC236}">
                        <a16:creationId xmlns:a16="http://schemas.microsoft.com/office/drawing/2014/main" id="{722494BF-7CDD-97AF-9146-36371556AD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21" name="Picture 1">
                            <a:extLst>
                              <a:ext uri="{FF2B5EF4-FFF2-40B4-BE49-F238E27FC236}">
                                <a16:creationId xmlns:a16="http://schemas.microsoft.com/office/drawing/2014/main" id="{722494BF-7CDD-97AF-9146-36371556AD8F}"/>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297A0E8E" w14:textId="1016F9B6" w:rsidR="00FE4199" w:rsidRPr="009B182A" w:rsidRDefault="003803ED" w:rsidP="003803ED">
            <w:pPr>
              <w:autoSpaceDE w:val="0"/>
              <w:autoSpaceDN w:val="0"/>
              <w:adjustRightInd w:val="0"/>
              <w:spacing w:before="120" w:line="240" w:lineRule="auto"/>
              <w:rPr>
                <w:rFonts w:ascii="Times New Roman" w:hAnsi="Times New Roman"/>
                <w:color w:val="000000" w:themeColor="text1"/>
                <w:sz w:val="26"/>
                <w:szCs w:val="26"/>
                <w:lang w:val="sv-SE"/>
              </w:rPr>
            </w:pPr>
            <w:r>
              <w:rPr>
                <w:b/>
                <w:color w:val="000000" w:themeColor="text1"/>
                <w:sz w:val="26"/>
                <w:szCs w:val="26"/>
                <w:lang w:val="sv-SE"/>
              </w:rPr>
              <w:t xml:space="preserve">                              </w:t>
            </w:r>
            <w:r w:rsidR="00521BC0">
              <w:rPr>
                <w:rFonts w:ascii="Times New Roman" w:hAnsi="Times New Roman"/>
                <w:b/>
                <w:color w:val="000000" w:themeColor="text1"/>
                <w:sz w:val="26"/>
                <w:szCs w:val="26"/>
                <w:lang w:val="sv-SE"/>
              </w:rPr>
              <w:t>Phan Thị Hoa</w:t>
            </w:r>
          </w:p>
        </w:tc>
      </w:tr>
    </w:tbl>
    <w:p w14:paraId="2546B146" w14:textId="303B942E" w:rsidR="00E54964" w:rsidRPr="00D30B30" w:rsidRDefault="00E54964">
      <w:pPr>
        <w:rPr>
          <w:rFonts w:ascii="Times New Roman" w:hAnsi="Times New Roman"/>
          <w:color w:val="000000" w:themeColor="text1"/>
          <w:sz w:val="28"/>
          <w:szCs w:val="28"/>
        </w:rPr>
      </w:pPr>
    </w:p>
    <w:p w14:paraId="240B8F24" w14:textId="37DF57D6" w:rsidR="004242A8" w:rsidRPr="00D30B30" w:rsidRDefault="003803ED" w:rsidP="00903A5F">
      <w:pPr>
        <w:spacing w:after="0" w:line="340" w:lineRule="exact"/>
        <w:jc w:val="center"/>
        <w:rPr>
          <w:rFonts w:ascii="Times New Roman" w:hAnsi="Times New Roman"/>
          <w:b/>
          <w:color w:val="000000" w:themeColor="text1"/>
          <w:sz w:val="28"/>
          <w:szCs w:val="28"/>
        </w:rPr>
      </w:pPr>
      <w:r>
        <w:rPr>
          <w:noProof/>
        </w:rPr>
        <w:drawing>
          <wp:inline distT="0" distB="0" distL="0" distR="0" wp14:anchorId="0E39810A" wp14:editId="4F181D5F">
            <wp:extent cx="1762125" cy="1704975"/>
            <wp:effectExtent l="0" t="0" r="0" b="0"/>
            <wp:docPr id="899785105" name="Picture 2">
              <a:extLst xmlns:a="http://schemas.openxmlformats.org/drawingml/2006/main">
                <a:ext uri="{FF2B5EF4-FFF2-40B4-BE49-F238E27FC236}">
                  <a16:creationId xmlns:a16="http://schemas.microsoft.com/office/drawing/2014/main" id="{9D4327E0-0E72-4115-A31D-7436A500D8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22" name="Picture 2">
                      <a:extLst>
                        <a:ext uri="{FF2B5EF4-FFF2-40B4-BE49-F238E27FC236}">
                          <a16:creationId xmlns:a16="http://schemas.microsoft.com/office/drawing/2014/main" id="{9D4327E0-0E72-4115-A31D-7436A500D8F6}"/>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170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6A7F2135" w14:textId="77777777" w:rsidR="004242A8" w:rsidRPr="00D30B30" w:rsidRDefault="004242A8" w:rsidP="00903A5F">
      <w:pPr>
        <w:spacing w:after="0" w:line="340" w:lineRule="exact"/>
        <w:jc w:val="center"/>
        <w:rPr>
          <w:rFonts w:ascii="Times New Roman" w:hAnsi="Times New Roman"/>
          <w:b/>
          <w:color w:val="000000" w:themeColor="text1"/>
          <w:sz w:val="28"/>
          <w:szCs w:val="28"/>
        </w:rPr>
      </w:pPr>
    </w:p>
    <w:p w14:paraId="2A29D2E2" w14:textId="77777777" w:rsidR="004242A8" w:rsidRPr="00D30B30" w:rsidRDefault="004242A8" w:rsidP="00903A5F">
      <w:pPr>
        <w:spacing w:after="0" w:line="340" w:lineRule="exact"/>
        <w:jc w:val="center"/>
        <w:rPr>
          <w:rFonts w:ascii="Times New Roman" w:hAnsi="Times New Roman"/>
          <w:b/>
          <w:color w:val="000000" w:themeColor="text1"/>
          <w:sz w:val="28"/>
          <w:szCs w:val="28"/>
        </w:rPr>
      </w:pPr>
    </w:p>
    <w:p w14:paraId="218BFFC5" w14:textId="77777777" w:rsidR="00306C02" w:rsidRPr="00D30B30" w:rsidRDefault="00306C02" w:rsidP="00903A5F">
      <w:pPr>
        <w:spacing w:after="0" w:line="340" w:lineRule="exact"/>
        <w:jc w:val="center"/>
        <w:rPr>
          <w:rFonts w:ascii="Times New Roman" w:hAnsi="Times New Roman"/>
          <w:b/>
          <w:color w:val="000000" w:themeColor="text1"/>
          <w:sz w:val="28"/>
          <w:szCs w:val="28"/>
        </w:rPr>
      </w:pPr>
    </w:p>
    <w:p w14:paraId="12DFEFFA" w14:textId="77777777" w:rsidR="00903A5F" w:rsidRPr="00D30B30" w:rsidRDefault="00903A5F" w:rsidP="00903A5F">
      <w:pPr>
        <w:spacing w:after="0" w:line="340" w:lineRule="exact"/>
        <w:jc w:val="center"/>
        <w:rPr>
          <w:rFonts w:ascii="Times New Roman" w:hAnsi="Times New Roman"/>
          <w:i/>
          <w:color w:val="000000" w:themeColor="text1"/>
          <w:sz w:val="28"/>
          <w:szCs w:val="28"/>
        </w:rPr>
      </w:pPr>
    </w:p>
    <w:sectPr w:rsidR="00903A5F" w:rsidRPr="00D30B30" w:rsidSect="00AD4FAD">
      <w:footerReference w:type="default" r:id="rId9"/>
      <w:pgSz w:w="11907" w:h="16840" w:code="9"/>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0E7AD" w14:textId="77777777" w:rsidR="001209F1" w:rsidRDefault="001209F1" w:rsidP="00535601">
      <w:pPr>
        <w:spacing w:after="0" w:line="240" w:lineRule="auto"/>
      </w:pPr>
      <w:r>
        <w:separator/>
      </w:r>
    </w:p>
  </w:endnote>
  <w:endnote w:type="continuationSeparator" w:id="0">
    <w:p w14:paraId="3BE21A32" w14:textId="77777777" w:rsidR="001209F1" w:rsidRDefault="001209F1" w:rsidP="00535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38E0" w14:textId="77777777" w:rsidR="004242A8" w:rsidRDefault="004242A8">
    <w:pPr>
      <w:pStyle w:val="Footer"/>
    </w:pPr>
    <w:r>
      <w:rPr>
        <w:rStyle w:val="PageNumber"/>
      </w:rPr>
      <w:fldChar w:fldCharType="begin"/>
    </w:r>
    <w:r>
      <w:rPr>
        <w:rStyle w:val="PageNumber"/>
      </w:rPr>
      <w:instrText xml:space="preserve"> PAGE </w:instrText>
    </w:r>
    <w:r>
      <w:rPr>
        <w:rStyle w:val="PageNumber"/>
      </w:rPr>
      <w:fldChar w:fldCharType="separate"/>
    </w:r>
    <w:r w:rsidR="009E6D1E">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839E2" w14:textId="77777777" w:rsidR="001209F1" w:rsidRDefault="001209F1" w:rsidP="00535601">
      <w:pPr>
        <w:spacing w:after="0" w:line="240" w:lineRule="auto"/>
      </w:pPr>
      <w:r>
        <w:separator/>
      </w:r>
    </w:p>
  </w:footnote>
  <w:footnote w:type="continuationSeparator" w:id="0">
    <w:p w14:paraId="7450EF0B" w14:textId="77777777" w:rsidR="001209F1" w:rsidRDefault="001209F1" w:rsidP="00535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74B6"/>
    <w:multiLevelType w:val="hybridMultilevel"/>
    <w:tmpl w:val="FEB650AE"/>
    <w:lvl w:ilvl="0" w:tplc="83C469F2">
      <w:start w:val="2"/>
      <w:numFmt w:val="bullet"/>
      <w:lvlText w:val="-"/>
      <w:lvlJc w:val="left"/>
      <w:pPr>
        <w:ind w:left="720" w:hanging="360"/>
      </w:pPr>
      <w:rPr>
        <w:rFonts w:ascii="Calibri" w:eastAsia="Calibri" w:hAnsi="Calibri" w:cs="Calibri"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D49FD"/>
    <w:multiLevelType w:val="hybridMultilevel"/>
    <w:tmpl w:val="5AE6A576"/>
    <w:lvl w:ilvl="0" w:tplc="8A5C611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3C1B69"/>
    <w:multiLevelType w:val="hybridMultilevel"/>
    <w:tmpl w:val="FB5C8D5E"/>
    <w:lvl w:ilvl="0" w:tplc="633C5610">
      <w:start w:val="1"/>
      <w:numFmt w:val="lowerLetter"/>
      <w:lvlText w:val="%1)"/>
      <w:lvlJc w:val="left"/>
      <w:pPr>
        <w:ind w:left="1875" w:hanging="36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3" w15:restartNumberingAfterBreak="0">
    <w:nsid w:val="262933F5"/>
    <w:multiLevelType w:val="hybridMultilevel"/>
    <w:tmpl w:val="7F0EC886"/>
    <w:lvl w:ilvl="0" w:tplc="B8E010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8628C8"/>
    <w:multiLevelType w:val="hybridMultilevel"/>
    <w:tmpl w:val="34865C20"/>
    <w:lvl w:ilvl="0" w:tplc="07302218">
      <w:start w:val="5"/>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B7318B6"/>
    <w:multiLevelType w:val="hybridMultilevel"/>
    <w:tmpl w:val="8F623FB0"/>
    <w:lvl w:ilvl="0" w:tplc="C592F182">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6" w15:restartNumberingAfterBreak="0">
    <w:nsid w:val="303811E7"/>
    <w:multiLevelType w:val="hybridMultilevel"/>
    <w:tmpl w:val="5A1098F0"/>
    <w:lvl w:ilvl="0" w:tplc="E5707D82">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75FDB"/>
    <w:multiLevelType w:val="hybridMultilevel"/>
    <w:tmpl w:val="B0D0B65C"/>
    <w:lvl w:ilvl="0" w:tplc="2754233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564AEE"/>
    <w:multiLevelType w:val="hybridMultilevel"/>
    <w:tmpl w:val="A766A5A2"/>
    <w:lvl w:ilvl="0" w:tplc="3D6225C0">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E3B5AB4"/>
    <w:multiLevelType w:val="hybridMultilevel"/>
    <w:tmpl w:val="2E7A474E"/>
    <w:lvl w:ilvl="0" w:tplc="E656F10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07067D0"/>
    <w:multiLevelType w:val="hybridMultilevel"/>
    <w:tmpl w:val="C35C407E"/>
    <w:lvl w:ilvl="0" w:tplc="B8AAEB8A">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AC29FA"/>
    <w:multiLevelType w:val="hybridMultilevel"/>
    <w:tmpl w:val="3F54C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7367A2"/>
    <w:multiLevelType w:val="hybridMultilevel"/>
    <w:tmpl w:val="D4AAFD84"/>
    <w:lvl w:ilvl="0" w:tplc="199261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85835035">
    <w:abstractNumId w:val="1"/>
  </w:num>
  <w:num w:numId="2" w16cid:durableId="304432893">
    <w:abstractNumId w:val="9"/>
  </w:num>
  <w:num w:numId="3" w16cid:durableId="711225942">
    <w:abstractNumId w:val="5"/>
  </w:num>
  <w:num w:numId="4" w16cid:durableId="1172840114">
    <w:abstractNumId w:val="2"/>
  </w:num>
  <w:num w:numId="5" w16cid:durableId="15233082">
    <w:abstractNumId w:val="12"/>
  </w:num>
  <w:num w:numId="6" w16cid:durableId="1441755845">
    <w:abstractNumId w:val="4"/>
  </w:num>
  <w:num w:numId="7" w16cid:durableId="444080336">
    <w:abstractNumId w:val="3"/>
  </w:num>
  <w:num w:numId="8" w16cid:durableId="201138110">
    <w:abstractNumId w:val="11"/>
  </w:num>
  <w:num w:numId="9" w16cid:durableId="302731601">
    <w:abstractNumId w:val="8"/>
  </w:num>
  <w:num w:numId="10" w16cid:durableId="547571314">
    <w:abstractNumId w:val="6"/>
  </w:num>
  <w:num w:numId="11" w16cid:durableId="1700937552">
    <w:abstractNumId w:val="0"/>
  </w:num>
  <w:num w:numId="12" w16cid:durableId="706026133">
    <w:abstractNumId w:val="7"/>
  </w:num>
  <w:num w:numId="13" w16cid:durableId="19929033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18"/>
    <w:rsid w:val="00015A18"/>
    <w:rsid w:val="0002503A"/>
    <w:rsid w:val="00025E2F"/>
    <w:rsid w:val="0004407F"/>
    <w:rsid w:val="00047A24"/>
    <w:rsid w:val="00050647"/>
    <w:rsid w:val="00071A97"/>
    <w:rsid w:val="00071B7B"/>
    <w:rsid w:val="0007448C"/>
    <w:rsid w:val="000955DC"/>
    <w:rsid w:val="000A26BF"/>
    <w:rsid w:val="00111AB1"/>
    <w:rsid w:val="001209F1"/>
    <w:rsid w:val="00121C0F"/>
    <w:rsid w:val="00126278"/>
    <w:rsid w:val="0012787E"/>
    <w:rsid w:val="00132171"/>
    <w:rsid w:val="0013574D"/>
    <w:rsid w:val="00143E07"/>
    <w:rsid w:val="00150445"/>
    <w:rsid w:val="001725DD"/>
    <w:rsid w:val="00176C7C"/>
    <w:rsid w:val="0018117B"/>
    <w:rsid w:val="001A0989"/>
    <w:rsid w:val="001B5964"/>
    <w:rsid w:val="001E53A8"/>
    <w:rsid w:val="001F39B5"/>
    <w:rsid w:val="001F648B"/>
    <w:rsid w:val="001F6CFC"/>
    <w:rsid w:val="0020555E"/>
    <w:rsid w:val="002105CD"/>
    <w:rsid w:val="002243C5"/>
    <w:rsid w:val="00224D0D"/>
    <w:rsid w:val="00225A57"/>
    <w:rsid w:val="002340D5"/>
    <w:rsid w:val="0025131E"/>
    <w:rsid w:val="00252786"/>
    <w:rsid w:val="002543CB"/>
    <w:rsid w:val="002628C1"/>
    <w:rsid w:val="00284B86"/>
    <w:rsid w:val="00291D9A"/>
    <w:rsid w:val="002C231C"/>
    <w:rsid w:val="002D5903"/>
    <w:rsid w:val="002D5E6D"/>
    <w:rsid w:val="002D6AEB"/>
    <w:rsid w:val="0030225D"/>
    <w:rsid w:val="00306C02"/>
    <w:rsid w:val="003312CF"/>
    <w:rsid w:val="00346986"/>
    <w:rsid w:val="00347E53"/>
    <w:rsid w:val="00352765"/>
    <w:rsid w:val="00371A55"/>
    <w:rsid w:val="00377C7C"/>
    <w:rsid w:val="003803ED"/>
    <w:rsid w:val="0038735C"/>
    <w:rsid w:val="003A08CB"/>
    <w:rsid w:val="003B09D3"/>
    <w:rsid w:val="003D40E4"/>
    <w:rsid w:val="0040004F"/>
    <w:rsid w:val="0041512A"/>
    <w:rsid w:val="00423338"/>
    <w:rsid w:val="004242A8"/>
    <w:rsid w:val="0045071C"/>
    <w:rsid w:val="00460D0E"/>
    <w:rsid w:val="00464AA5"/>
    <w:rsid w:val="004B4125"/>
    <w:rsid w:val="004C1003"/>
    <w:rsid w:val="004C3EFA"/>
    <w:rsid w:val="004C7AD0"/>
    <w:rsid w:val="004D7728"/>
    <w:rsid w:val="004F2889"/>
    <w:rsid w:val="004F38CF"/>
    <w:rsid w:val="004F5663"/>
    <w:rsid w:val="00506E70"/>
    <w:rsid w:val="00521116"/>
    <w:rsid w:val="00521BC0"/>
    <w:rsid w:val="005322AC"/>
    <w:rsid w:val="00535601"/>
    <w:rsid w:val="00535BBB"/>
    <w:rsid w:val="00556F44"/>
    <w:rsid w:val="00573587"/>
    <w:rsid w:val="005842D2"/>
    <w:rsid w:val="005A4AFC"/>
    <w:rsid w:val="005B03FE"/>
    <w:rsid w:val="005B40B2"/>
    <w:rsid w:val="005B4E13"/>
    <w:rsid w:val="005C0D57"/>
    <w:rsid w:val="005E318A"/>
    <w:rsid w:val="00602D32"/>
    <w:rsid w:val="00603BE0"/>
    <w:rsid w:val="00603D94"/>
    <w:rsid w:val="00604CD2"/>
    <w:rsid w:val="00610A2F"/>
    <w:rsid w:val="006758FB"/>
    <w:rsid w:val="00682E51"/>
    <w:rsid w:val="006A30DC"/>
    <w:rsid w:val="006B0B5D"/>
    <w:rsid w:val="006C3052"/>
    <w:rsid w:val="006C3510"/>
    <w:rsid w:val="006F6E52"/>
    <w:rsid w:val="007072CD"/>
    <w:rsid w:val="0071615D"/>
    <w:rsid w:val="00731513"/>
    <w:rsid w:val="007332F9"/>
    <w:rsid w:val="007333A0"/>
    <w:rsid w:val="00746487"/>
    <w:rsid w:val="00752818"/>
    <w:rsid w:val="0075487F"/>
    <w:rsid w:val="0075678F"/>
    <w:rsid w:val="007610FD"/>
    <w:rsid w:val="00773ED7"/>
    <w:rsid w:val="007824BD"/>
    <w:rsid w:val="007A738C"/>
    <w:rsid w:val="007B7674"/>
    <w:rsid w:val="007C0A90"/>
    <w:rsid w:val="007C3522"/>
    <w:rsid w:val="007E37CB"/>
    <w:rsid w:val="007E395F"/>
    <w:rsid w:val="007F6354"/>
    <w:rsid w:val="008168F4"/>
    <w:rsid w:val="00821DDA"/>
    <w:rsid w:val="0083690D"/>
    <w:rsid w:val="0085541E"/>
    <w:rsid w:val="00881FBB"/>
    <w:rsid w:val="0088220E"/>
    <w:rsid w:val="008A22C2"/>
    <w:rsid w:val="008A673C"/>
    <w:rsid w:val="008B3A0A"/>
    <w:rsid w:val="00903A5F"/>
    <w:rsid w:val="0092232D"/>
    <w:rsid w:val="009241DD"/>
    <w:rsid w:val="00924DDC"/>
    <w:rsid w:val="0092701A"/>
    <w:rsid w:val="00930C28"/>
    <w:rsid w:val="00943751"/>
    <w:rsid w:val="00945FD1"/>
    <w:rsid w:val="00950C0E"/>
    <w:rsid w:val="009526B0"/>
    <w:rsid w:val="009533F4"/>
    <w:rsid w:val="009B182A"/>
    <w:rsid w:val="009C698D"/>
    <w:rsid w:val="009E6D1E"/>
    <w:rsid w:val="00A13EFE"/>
    <w:rsid w:val="00A22762"/>
    <w:rsid w:val="00A42EDA"/>
    <w:rsid w:val="00A84134"/>
    <w:rsid w:val="00A95136"/>
    <w:rsid w:val="00AA030C"/>
    <w:rsid w:val="00AB2B3B"/>
    <w:rsid w:val="00AB592C"/>
    <w:rsid w:val="00AD0E1A"/>
    <w:rsid w:val="00AD4FAD"/>
    <w:rsid w:val="00AE6732"/>
    <w:rsid w:val="00AF3054"/>
    <w:rsid w:val="00B06F5D"/>
    <w:rsid w:val="00B1437D"/>
    <w:rsid w:val="00B33B83"/>
    <w:rsid w:val="00B41437"/>
    <w:rsid w:val="00B45413"/>
    <w:rsid w:val="00B942E0"/>
    <w:rsid w:val="00BA2A2B"/>
    <w:rsid w:val="00BA4BCA"/>
    <w:rsid w:val="00BB2E40"/>
    <w:rsid w:val="00BC11AF"/>
    <w:rsid w:val="00BE2AD5"/>
    <w:rsid w:val="00BF11FB"/>
    <w:rsid w:val="00BF3BF3"/>
    <w:rsid w:val="00C2499A"/>
    <w:rsid w:val="00C4264B"/>
    <w:rsid w:val="00C42FFB"/>
    <w:rsid w:val="00C57BC9"/>
    <w:rsid w:val="00C63A3D"/>
    <w:rsid w:val="00C93E82"/>
    <w:rsid w:val="00CA51FF"/>
    <w:rsid w:val="00CB5650"/>
    <w:rsid w:val="00D001E5"/>
    <w:rsid w:val="00D058A9"/>
    <w:rsid w:val="00D059A0"/>
    <w:rsid w:val="00D12557"/>
    <w:rsid w:val="00D14D8F"/>
    <w:rsid w:val="00D30B30"/>
    <w:rsid w:val="00D33C1C"/>
    <w:rsid w:val="00D70928"/>
    <w:rsid w:val="00D73AC1"/>
    <w:rsid w:val="00D859B7"/>
    <w:rsid w:val="00D92C16"/>
    <w:rsid w:val="00DA4AD6"/>
    <w:rsid w:val="00DA4BD8"/>
    <w:rsid w:val="00DB68CE"/>
    <w:rsid w:val="00DD6C53"/>
    <w:rsid w:val="00DE28EA"/>
    <w:rsid w:val="00DF1CE9"/>
    <w:rsid w:val="00E03267"/>
    <w:rsid w:val="00E31F33"/>
    <w:rsid w:val="00E54964"/>
    <w:rsid w:val="00E55C26"/>
    <w:rsid w:val="00E64BEF"/>
    <w:rsid w:val="00E92073"/>
    <w:rsid w:val="00E96F5E"/>
    <w:rsid w:val="00EA273E"/>
    <w:rsid w:val="00EA3B8B"/>
    <w:rsid w:val="00EB30E5"/>
    <w:rsid w:val="00EC2E18"/>
    <w:rsid w:val="00ED14C8"/>
    <w:rsid w:val="00ED24EA"/>
    <w:rsid w:val="00EF4B39"/>
    <w:rsid w:val="00F0522F"/>
    <w:rsid w:val="00F17A00"/>
    <w:rsid w:val="00F35F77"/>
    <w:rsid w:val="00F6076B"/>
    <w:rsid w:val="00F76752"/>
    <w:rsid w:val="00F80915"/>
    <w:rsid w:val="00FB0246"/>
    <w:rsid w:val="00FE4199"/>
    <w:rsid w:val="00FF079B"/>
    <w:rsid w:val="00FF3A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17F84"/>
  <w15:docId w15:val="{65B35194-E65B-4FE4-B1F3-3780D46D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818"/>
    <w:pPr>
      <w:spacing w:after="200" w:line="276" w:lineRule="auto"/>
    </w:pPr>
    <w:rPr>
      <w:rFonts w:ascii="Calibri" w:eastAsia="Calibri" w:hAnsi="Calibri" w:cs="Times New Roman"/>
    </w:rPr>
  </w:style>
  <w:style w:type="paragraph" w:styleId="Heading1">
    <w:name w:val="heading 1"/>
    <w:basedOn w:val="Normal"/>
    <w:next w:val="Normal"/>
    <w:link w:val="Heading1Char"/>
    <w:autoRedefine/>
    <w:uiPriority w:val="9"/>
    <w:qFormat/>
    <w:rsid w:val="00371A55"/>
    <w:pPr>
      <w:keepNext/>
      <w:keepLines/>
      <w:spacing w:before="240" w:after="120" w:line="324" w:lineRule="auto"/>
      <w:contextualSpacing/>
      <w:outlineLvl w:val="0"/>
    </w:pPr>
    <w:rPr>
      <w:rFonts w:ascii="Times New Roman" w:eastAsiaTheme="majorEastAsia" w:hAnsi="Times New Roman" w:cstheme="majorBidi"/>
      <w:sz w:val="26"/>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after="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after="0" w:line="324" w:lineRule="auto"/>
      <w:contextualSpacing/>
      <w:outlineLvl w:val="2"/>
    </w:pPr>
    <w:rPr>
      <w:rFonts w:ascii="Times New Roman" w:eastAsiaTheme="majorEastAsia" w:hAnsi="Times New Roman" w:cstheme="majorBidi"/>
      <w:b/>
      <w: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Footer">
    <w:name w:val="footer"/>
    <w:basedOn w:val="Normal"/>
    <w:link w:val="FooterChar"/>
    <w:rsid w:val="00752818"/>
    <w:pPr>
      <w:tabs>
        <w:tab w:val="center" w:pos="4320"/>
        <w:tab w:val="right" w:pos="8640"/>
      </w:tabs>
    </w:pPr>
  </w:style>
  <w:style w:type="character" w:customStyle="1" w:styleId="FooterChar">
    <w:name w:val="Footer Char"/>
    <w:basedOn w:val="DefaultParagraphFont"/>
    <w:link w:val="Footer"/>
    <w:rsid w:val="00752818"/>
    <w:rPr>
      <w:rFonts w:ascii="Calibri" w:eastAsia="Calibri" w:hAnsi="Calibri" w:cs="Times New Roman"/>
    </w:rPr>
  </w:style>
  <w:style w:type="character" w:styleId="PageNumber">
    <w:name w:val="page number"/>
    <w:basedOn w:val="DefaultParagraphFont"/>
    <w:rsid w:val="00752818"/>
  </w:style>
  <w:style w:type="character" w:customStyle="1" w:styleId="Bodytext">
    <w:name w:val="Body text_"/>
    <w:link w:val="BodyText1"/>
    <w:rsid w:val="00752818"/>
    <w:rPr>
      <w:rFonts w:ascii="Times New Roman" w:eastAsia="Times New Roman" w:hAnsi="Times New Roman"/>
      <w:sz w:val="26"/>
      <w:szCs w:val="26"/>
      <w:shd w:val="clear" w:color="auto" w:fill="FFFFFF"/>
    </w:rPr>
  </w:style>
  <w:style w:type="paragraph" w:customStyle="1" w:styleId="BodyText1">
    <w:name w:val="Body Text1"/>
    <w:basedOn w:val="Normal"/>
    <w:link w:val="Bodytext"/>
    <w:qFormat/>
    <w:rsid w:val="00752818"/>
    <w:pPr>
      <w:widowControl w:val="0"/>
      <w:shd w:val="clear" w:color="auto" w:fill="FFFFFF"/>
      <w:spacing w:after="0" w:line="288" w:lineRule="auto"/>
      <w:ind w:firstLine="400"/>
    </w:pPr>
    <w:rPr>
      <w:rFonts w:ascii="Times New Roman" w:eastAsia="Times New Roman" w:hAnsi="Times New Roman" w:cstheme="minorBidi"/>
      <w:sz w:val="26"/>
      <w:szCs w:val="26"/>
    </w:rPr>
  </w:style>
  <w:style w:type="paragraph" w:styleId="ListParagraph">
    <w:name w:val="List Paragraph"/>
    <w:basedOn w:val="Normal"/>
    <w:uiPriority w:val="34"/>
    <w:qFormat/>
    <w:rsid w:val="001725DD"/>
    <w:pPr>
      <w:ind w:left="720"/>
      <w:contextualSpacing/>
    </w:pPr>
  </w:style>
  <w:style w:type="table" w:styleId="TableGrid">
    <w:name w:val="Table Grid"/>
    <w:basedOn w:val="TableNormal"/>
    <w:uiPriority w:val="39"/>
    <w:rsid w:val="00EC2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2E40"/>
    <w:pPr>
      <w:spacing w:before="100" w:beforeAutospacing="1" w:after="100" w:afterAutospacing="1" w:line="240" w:lineRule="auto"/>
    </w:pPr>
    <w:rPr>
      <w:rFonts w:ascii="Times New Roman" w:eastAsia="Times New Roman" w:hAnsi="Times New Roman"/>
      <w:sz w:val="24"/>
      <w:szCs w:val="24"/>
    </w:rPr>
  </w:style>
  <w:style w:type="character" w:customStyle="1" w:styleId="fontstyle01">
    <w:name w:val="fontstyle01"/>
    <w:basedOn w:val="DefaultParagraphFont"/>
    <w:rsid w:val="0041512A"/>
    <w:rPr>
      <w:rFonts w:ascii="Helvetica" w:hAnsi="Helvetica" w:hint="default"/>
      <w:b w:val="0"/>
      <w:bCs w:val="0"/>
      <w:i w:val="0"/>
      <w:iCs w:val="0"/>
      <w:color w:val="000000"/>
      <w:sz w:val="22"/>
      <w:szCs w:val="22"/>
    </w:rPr>
  </w:style>
  <w:style w:type="paragraph" w:styleId="BalloonText">
    <w:name w:val="Balloon Text"/>
    <w:basedOn w:val="Normal"/>
    <w:link w:val="BalloonTextChar"/>
    <w:uiPriority w:val="99"/>
    <w:semiHidden/>
    <w:unhideWhenUsed/>
    <w:rsid w:val="005A4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AF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1274">
      <w:bodyDiv w:val="1"/>
      <w:marLeft w:val="0"/>
      <w:marRight w:val="0"/>
      <w:marTop w:val="0"/>
      <w:marBottom w:val="0"/>
      <w:divBdr>
        <w:top w:val="none" w:sz="0" w:space="0" w:color="auto"/>
        <w:left w:val="none" w:sz="0" w:space="0" w:color="auto"/>
        <w:bottom w:val="none" w:sz="0" w:space="0" w:color="auto"/>
        <w:right w:val="none" w:sz="0" w:space="0" w:color="auto"/>
      </w:divBdr>
    </w:div>
    <w:div w:id="1113986886">
      <w:bodyDiv w:val="1"/>
      <w:marLeft w:val="0"/>
      <w:marRight w:val="0"/>
      <w:marTop w:val="0"/>
      <w:marBottom w:val="0"/>
      <w:divBdr>
        <w:top w:val="none" w:sz="0" w:space="0" w:color="auto"/>
        <w:left w:val="none" w:sz="0" w:space="0" w:color="auto"/>
        <w:bottom w:val="none" w:sz="0" w:space="0" w:color="auto"/>
        <w:right w:val="none" w:sz="0" w:space="0" w:color="auto"/>
      </w:divBdr>
    </w:div>
    <w:div w:id="1167598804">
      <w:bodyDiv w:val="1"/>
      <w:marLeft w:val="0"/>
      <w:marRight w:val="0"/>
      <w:marTop w:val="0"/>
      <w:marBottom w:val="0"/>
      <w:divBdr>
        <w:top w:val="none" w:sz="0" w:space="0" w:color="auto"/>
        <w:left w:val="none" w:sz="0" w:space="0" w:color="auto"/>
        <w:bottom w:val="none" w:sz="0" w:space="0" w:color="auto"/>
        <w:right w:val="none" w:sz="0" w:space="0" w:color="auto"/>
      </w:divBdr>
    </w:div>
    <w:div w:id="156618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6</Pages>
  <Words>1565</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cp:lastModifiedBy>
  <cp:revision>6</cp:revision>
  <cp:lastPrinted>2025-10-17T09:00:00Z</cp:lastPrinted>
  <dcterms:created xsi:type="dcterms:W3CDTF">2025-10-15T13:54:00Z</dcterms:created>
  <dcterms:modified xsi:type="dcterms:W3CDTF">2025-10-19T13:58:00Z</dcterms:modified>
</cp:coreProperties>
</file>